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7CA2" w14:textId="77777777" w:rsidR="00ED1D9F" w:rsidRDefault="00ED1D9F" w:rsidP="005D7BDC">
      <w:pPr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36 Motivational Interviewing Quotes to Inspire Your Clients. (2021). Retrieved 6 April 2022, from </w:t>
      </w:r>
      <w:hyperlink r:id="rId7" w:history="1">
        <w:r w:rsidRPr="001F461E">
          <w:rPr>
            <w:rStyle w:val="Hyperlink"/>
            <w:rFonts w:ascii="Segoe UI" w:hAnsi="Segoe UI" w:cs="Segoe UI"/>
            <w:sz w:val="21"/>
            <w:szCs w:val="21"/>
          </w:rPr>
          <w:t>https://positivepsychology.com/motivational-interviewing-quotes/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 </w:t>
      </w:r>
    </w:p>
    <w:p w14:paraId="2D360069" w14:textId="77777777" w:rsidR="00ED1D9F" w:rsidRDefault="00ED1D9F" w:rsidP="005D7BDC">
      <w:r>
        <w:t>Burke, BL. (2017)</w:t>
      </w:r>
      <w:r w:rsidRPr="00A80BF9">
        <w:t>Systematic and Meta-Analyses of Research on Motivational Interviewing</w:t>
      </w:r>
      <w:r>
        <w:t xml:space="preserve"> Retrieved 13 April 2022 from </w:t>
      </w:r>
      <w:hyperlink r:id="rId8" w:history="1">
        <w:r w:rsidRPr="00516D77">
          <w:rPr>
            <w:rStyle w:val="Hyperlink"/>
          </w:rPr>
          <w:t>https://www.motivationalinterviewing.org/sites/default/files/mi_research_reviews_2017.pdf</w:t>
        </w:r>
      </w:hyperlink>
      <w:r>
        <w:t xml:space="preserve"> </w:t>
      </w:r>
    </w:p>
    <w:p w14:paraId="0BBA8068" w14:textId="77777777" w:rsidR="00ED1D9F" w:rsidRDefault="00ED1D9F" w:rsidP="005D7BDC">
      <w:r w:rsidRPr="006175DD">
        <w:t>Clark, Michael D., et al. "Motivational interviewing for probation officers: Tipping the balance toward change." Fed. Probation 70 (2006): 38.</w:t>
      </w:r>
      <w:r>
        <w:t xml:space="preserve"> Retrieved 4 April 2022 from </w:t>
      </w:r>
      <w:hyperlink r:id="rId9" w:history="1">
        <w:r w:rsidRPr="001F461E">
          <w:rPr>
            <w:rStyle w:val="Hyperlink"/>
            <w:rFonts w:cstheme="minorHAnsi"/>
            <w:sz w:val="24"/>
            <w:szCs w:val="24"/>
          </w:rPr>
          <w:t>https://www.uscourts.gov/sites/default/files/70_1_5_0.pdf</w:t>
        </w:r>
      </w:hyperlink>
    </w:p>
    <w:p w14:paraId="0CDCDB78" w14:textId="77777777" w:rsidR="00ED1D9F" w:rsidRDefault="00ED1D9F" w:rsidP="005D7BDC">
      <w:pPr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Coping.us. (2022). Retrieved 5 April 2022, from </w:t>
      </w:r>
      <w:hyperlink r:id="rId10" w:history="1">
        <w:r w:rsidRPr="001F461E">
          <w:rPr>
            <w:rStyle w:val="Hyperlink"/>
            <w:rFonts w:ascii="Segoe UI" w:hAnsi="Segoe UI" w:cs="Segoe UI"/>
            <w:sz w:val="21"/>
            <w:szCs w:val="21"/>
          </w:rPr>
          <w:t>https://coping.us/motivationalinterviewing/overviewofmi.html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0FDC3B3A" w14:textId="77777777" w:rsidR="00ED1D9F" w:rsidRDefault="00ED1D9F" w:rsidP="005D7BDC">
      <w:pPr>
        <w:rPr>
          <w:rFonts w:ascii="Segoe UI" w:hAnsi="Segoe UI" w:cs="Segoe UI"/>
          <w:color w:val="000000"/>
          <w:sz w:val="21"/>
          <w:szCs w:val="21"/>
        </w:rPr>
      </w:pPr>
      <w:r w:rsidRPr="00EF4EE2">
        <w:t xml:space="preserve">Foote, J. </w:t>
      </w:r>
      <w:r w:rsidRPr="00EF4EE2">
        <w:rPr>
          <w:rFonts w:ascii="Segoe UI" w:hAnsi="Segoe UI" w:cs="Segoe UI"/>
          <w:color w:val="000000"/>
          <w:sz w:val="21"/>
          <w:szCs w:val="21"/>
        </w:rPr>
        <w:t xml:space="preserve">How To Avoid Conversation Traps • The Center for Motivation &amp; Change. (2015). Retrieved 4 April 2022, from </w:t>
      </w:r>
      <w:hyperlink r:id="rId11" w:history="1">
        <w:r w:rsidRPr="001F461E">
          <w:rPr>
            <w:rStyle w:val="Hyperlink"/>
            <w:rFonts w:ascii="Segoe UI" w:hAnsi="Segoe UI" w:cs="Segoe UI"/>
            <w:sz w:val="21"/>
            <w:szCs w:val="21"/>
          </w:rPr>
          <w:t>https://motivationandchange.com/improve-communication-skills-avoid-conversation-traps/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0ED8CF21" w14:textId="77777777" w:rsidR="00ED1D9F" w:rsidRDefault="00ED1D9F" w:rsidP="005D7BDC">
      <w:r w:rsidRPr="00311D55">
        <w:t xml:space="preserve">Frost, Helen, et al. "Effectiveness of motivational interviewing on adult </w:t>
      </w:r>
      <w:proofErr w:type="spellStart"/>
      <w:r w:rsidRPr="00311D55">
        <w:t>behaviour</w:t>
      </w:r>
      <w:proofErr w:type="spellEnd"/>
      <w:r w:rsidRPr="00311D55">
        <w:t xml:space="preserve"> change in health and social care settings: a systematic review of reviews." </w:t>
      </w:r>
      <w:proofErr w:type="spellStart"/>
      <w:r w:rsidRPr="00311D55">
        <w:t>PloS</w:t>
      </w:r>
      <w:proofErr w:type="spellEnd"/>
      <w:r w:rsidRPr="00311D55">
        <w:t xml:space="preserve"> one 13.10 (2018): e0204890.</w:t>
      </w:r>
      <w:r>
        <w:t xml:space="preserve"> Retrieved April 5</w:t>
      </w:r>
      <w:proofErr w:type="gramStart"/>
      <w:r>
        <w:t xml:space="preserve"> 2022</w:t>
      </w:r>
      <w:proofErr w:type="gramEnd"/>
      <w:r>
        <w:t xml:space="preserve"> </w:t>
      </w:r>
      <w:hyperlink r:id="rId12" w:history="1">
        <w:r w:rsidRPr="001F461E">
          <w:rPr>
            <w:rStyle w:val="Hyperlink"/>
            <w:rFonts w:cstheme="minorHAnsi"/>
            <w:sz w:val="24"/>
            <w:szCs w:val="24"/>
          </w:rPr>
          <w:t>https://journals.plos.org/plosone/article?id=10.1371/journal.pone.0204890</w:t>
        </w:r>
      </w:hyperlink>
      <w:r>
        <w:t xml:space="preserve"> </w:t>
      </w:r>
    </w:p>
    <w:p w14:paraId="2E8EDB2A" w14:textId="77777777" w:rsidR="00ED1D9F" w:rsidRDefault="00ED1D9F" w:rsidP="005D7BDC">
      <w:r w:rsidRPr="00B71C5E">
        <w:t xml:space="preserve">Hall, Kate &amp; Gibbie, Tania &amp; </w:t>
      </w:r>
      <w:proofErr w:type="spellStart"/>
      <w:r w:rsidRPr="00B71C5E">
        <w:t>Lubman</w:t>
      </w:r>
      <w:proofErr w:type="spellEnd"/>
      <w:r w:rsidRPr="00B71C5E">
        <w:t xml:space="preserve">, Dan. (2012). Motivational interviewing techniques: Facilitating </w:t>
      </w:r>
      <w:proofErr w:type="spellStart"/>
      <w:r w:rsidRPr="00B71C5E">
        <w:t>behaviour</w:t>
      </w:r>
      <w:proofErr w:type="spellEnd"/>
      <w:r w:rsidRPr="00B71C5E">
        <w:t xml:space="preserve"> change in the general practice setting. Australian family physician. 41. 660-7.</w:t>
      </w:r>
      <w:r>
        <w:t xml:space="preserve"> Retrieved 4 April 2022 from </w:t>
      </w:r>
      <w:hyperlink r:id="rId13" w:history="1">
        <w:r w:rsidRPr="001F461E">
          <w:rPr>
            <w:rStyle w:val="Hyperlink"/>
            <w:rFonts w:cstheme="minorHAnsi"/>
            <w:sz w:val="24"/>
            <w:szCs w:val="24"/>
          </w:rPr>
          <w:t>https://www.racgp.org.au/afp/2012/september/motivational-interviewing-techniques</w:t>
        </w:r>
      </w:hyperlink>
    </w:p>
    <w:p w14:paraId="397A9A3F" w14:textId="77777777" w:rsidR="00ED1D9F" w:rsidRDefault="00ED1D9F" w:rsidP="005D7BDC">
      <w:pPr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Learning to meet my patient where they are at - how letting go changed my practice - This Changed My Practice. (2018). Retrieved 6 April 2022, from </w:t>
      </w:r>
      <w:hyperlink r:id="rId14" w:history="1">
        <w:r w:rsidRPr="001F461E">
          <w:rPr>
            <w:rStyle w:val="Hyperlink"/>
            <w:rFonts w:ascii="Segoe UI" w:hAnsi="Segoe UI" w:cs="Segoe UI"/>
            <w:sz w:val="21"/>
            <w:szCs w:val="21"/>
          </w:rPr>
          <w:t>https://thischangedmypractice.com/meet-my-patient-where-they-are/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2F7C415F" w14:textId="77777777" w:rsidR="00ED1D9F" w:rsidRPr="00D1701D" w:rsidRDefault="00ED1D9F" w:rsidP="005D7BDC">
      <w:pPr>
        <w:rPr>
          <w:color w:val="333333"/>
          <w:shd w:val="clear" w:color="auto" w:fill="FFFFFF"/>
        </w:rPr>
      </w:pPr>
      <w:r w:rsidRPr="00D1701D">
        <w:rPr>
          <w:color w:val="333333"/>
          <w:shd w:val="clear" w:color="auto" w:fill="FFFFFF"/>
        </w:rPr>
        <w:t xml:space="preserve">Loughran, Hilda. "A Place for Motivational Interviewing in </w:t>
      </w:r>
      <w:proofErr w:type="gramStart"/>
      <w:r w:rsidRPr="00D1701D">
        <w:rPr>
          <w:color w:val="333333"/>
          <w:shd w:val="clear" w:color="auto" w:fill="FFFFFF"/>
        </w:rPr>
        <w:t>Probation?.</w:t>
      </w:r>
      <w:proofErr w:type="gramEnd"/>
      <w:r w:rsidRPr="00D1701D">
        <w:rPr>
          <w:color w:val="333333"/>
          <w:shd w:val="clear" w:color="auto" w:fill="FFFFFF"/>
        </w:rPr>
        <w:t>" Irish Probation Journal 3.1 (2006): 17-28.</w:t>
      </w:r>
      <w:r>
        <w:rPr>
          <w:color w:val="333333"/>
          <w:shd w:val="clear" w:color="auto" w:fill="FFFFFF"/>
        </w:rPr>
        <w:t xml:space="preserve"> Retrieved 4 April 2022 from </w:t>
      </w:r>
      <w:hyperlink r:id="rId15" w:anchor="page=18" w:history="1">
        <w:r w:rsidRPr="001F461E">
          <w:rPr>
            <w:rStyle w:val="Hyperlink"/>
            <w:rFonts w:cstheme="minorHAnsi"/>
            <w:sz w:val="24"/>
            <w:szCs w:val="24"/>
            <w:shd w:val="clear" w:color="auto" w:fill="FFFFFF"/>
          </w:rPr>
          <w:t>http://www.drugsandalcohol.ie/16521/1/Irish_ProbationJournal_2006.pdf#page=18</w:t>
        </w:r>
      </w:hyperlink>
      <w:r>
        <w:rPr>
          <w:color w:val="333333"/>
          <w:shd w:val="clear" w:color="auto" w:fill="FFFFFF"/>
        </w:rPr>
        <w:t xml:space="preserve"> </w:t>
      </w:r>
    </w:p>
    <w:p w14:paraId="4CE4B539" w14:textId="77777777" w:rsidR="00ED1D9F" w:rsidRDefault="00ED1D9F" w:rsidP="005D7BDC">
      <w:r w:rsidRPr="004C4A54">
        <w:t>Mann, Ruth E., Joel ID Ginsburg, and John R. Weekes. "Motivational interviewing with offenders." Motivating offenders to change: A guide to enhancing engagement in therapy (2002): 87-102.</w:t>
      </w:r>
      <w:r>
        <w:t xml:space="preserve">  </w:t>
      </w:r>
      <w:hyperlink r:id="rId16" w:history="1">
        <w:r w:rsidRPr="001F461E">
          <w:rPr>
            <w:rStyle w:val="Hyperlink"/>
            <w:rFonts w:cstheme="minorHAnsi"/>
            <w:sz w:val="24"/>
            <w:szCs w:val="24"/>
          </w:rPr>
          <w:t>https://www.publicsafety.gc.ca/lbrr/archives/hv%209275%20m35%202000-eng.pdf</w:t>
        </w:r>
      </w:hyperlink>
    </w:p>
    <w:p w14:paraId="7D093221" w14:textId="77777777" w:rsidR="00ED1D9F" w:rsidRDefault="00ED1D9F" w:rsidP="005D7BDC">
      <w:r w:rsidRPr="006175DD">
        <w:t xml:space="preserve">Mary Fan, Street Diversion and </w:t>
      </w:r>
      <w:proofErr w:type="spellStart"/>
      <w:r w:rsidRPr="006175DD">
        <w:t>Decarceration</w:t>
      </w:r>
      <w:proofErr w:type="spellEnd"/>
      <w:r w:rsidRPr="006175DD">
        <w:t xml:space="preserve">, 50 Am. Crim. L. Rev. 165 (2014), </w:t>
      </w:r>
      <w:r>
        <w:t xml:space="preserve">Retrieved 4 April </w:t>
      </w:r>
      <w:proofErr w:type="gramStart"/>
      <w:r>
        <w:t>2022  from</w:t>
      </w:r>
      <w:proofErr w:type="gramEnd"/>
      <w:r>
        <w:t xml:space="preserve"> </w:t>
      </w:r>
      <w:hyperlink r:id="rId17" w:history="1">
        <w:r w:rsidRPr="001F461E">
          <w:rPr>
            <w:rStyle w:val="Hyperlink"/>
            <w:rFonts w:cstheme="minorHAnsi"/>
            <w:sz w:val="24"/>
            <w:szCs w:val="24"/>
          </w:rPr>
          <w:t>https://digitalcommons.law.uw.edu/faculty-articles/</w:t>
        </w:r>
      </w:hyperlink>
      <w:r>
        <w:t xml:space="preserve"> </w:t>
      </w:r>
      <w:r w:rsidRPr="006175DD">
        <w:t>108</w:t>
      </w:r>
      <w:r>
        <w:t xml:space="preserve"> </w:t>
      </w:r>
    </w:p>
    <w:p w14:paraId="64D527CD" w14:textId="77777777" w:rsidR="00ED1D9F" w:rsidRPr="00ED1D9F" w:rsidRDefault="00ED1D9F" w:rsidP="005D7BDC">
      <w:pPr>
        <w:rPr>
          <w:rFonts w:cstheme="minorHAnsi"/>
        </w:rPr>
      </w:pPr>
      <w:proofErr w:type="spellStart"/>
      <w:r w:rsidRPr="00ED1D9F">
        <w:rPr>
          <w:rFonts w:cstheme="minorHAnsi"/>
          <w:color w:val="1C1D1E"/>
          <w:shd w:val="clear" w:color="auto" w:fill="FFFFFF"/>
        </w:rPr>
        <w:t>McMurran</w:t>
      </w:r>
      <w:proofErr w:type="spellEnd"/>
      <w:r w:rsidRPr="00ED1D9F">
        <w:rPr>
          <w:rFonts w:cstheme="minorHAnsi"/>
          <w:color w:val="1C1D1E"/>
          <w:shd w:val="clear" w:color="auto" w:fill="FFFFFF"/>
        </w:rPr>
        <w:t xml:space="preserve">, M. (2009), Motivational interviewing with offenders: A systematic review. Legal and Criminological Psychology, 14: 83-100. Retrieved 13 April 2022 from </w:t>
      </w:r>
      <w:hyperlink r:id="rId18" w:history="1">
        <w:r w:rsidRPr="00ED1D9F">
          <w:rPr>
            <w:rStyle w:val="Hyperlink"/>
            <w:rFonts w:cstheme="minorHAnsi"/>
            <w:shd w:val="clear" w:color="auto" w:fill="FFFFFF"/>
          </w:rPr>
          <w:t>https://doi.org/10.1348/135532508X278326</w:t>
        </w:r>
      </w:hyperlink>
    </w:p>
    <w:p w14:paraId="6064E193" w14:textId="77777777" w:rsidR="00ED1D9F" w:rsidRDefault="00ED1D9F" w:rsidP="005D7BDC">
      <w:proofErr w:type="spellStart"/>
      <w:r w:rsidRPr="006175DD">
        <w:lastRenderedPageBreak/>
        <w:t>McMurran</w:t>
      </w:r>
      <w:proofErr w:type="spellEnd"/>
      <w:r w:rsidRPr="006175DD">
        <w:t>, Mary, ed. Motivating offenders to change: A guide to enhancing engagement in therapy. Vol. 52. John Wiley &amp; Sons, 2003.</w:t>
      </w:r>
      <w:r>
        <w:t xml:space="preserve"> Retrieved 4 April 2022 from </w:t>
      </w:r>
      <w:hyperlink r:id="rId19" w:history="1">
        <w:r w:rsidRPr="001F461E">
          <w:rPr>
            <w:rStyle w:val="Hyperlink"/>
            <w:rFonts w:cstheme="minorHAnsi"/>
            <w:sz w:val="24"/>
            <w:szCs w:val="24"/>
          </w:rPr>
          <w:t>https://nicic.gov/motivating-offenders-change-guide-probation-and-parole</w:t>
        </w:r>
      </w:hyperlink>
      <w:r>
        <w:t xml:space="preserve"> </w:t>
      </w:r>
    </w:p>
    <w:p w14:paraId="192EB925" w14:textId="77777777" w:rsidR="00ED1D9F" w:rsidRDefault="00ED1D9F" w:rsidP="005D7BDC">
      <w:r w:rsidRPr="001C597B">
        <w:t xml:space="preserve">Miller, William R., and Stephen Rollnick. "Ten things that motivational interviewing is not." </w:t>
      </w:r>
      <w:proofErr w:type="spellStart"/>
      <w:r w:rsidRPr="001C597B">
        <w:t>Behavioural</w:t>
      </w:r>
      <w:proofErr w:type="spellEnd"/>
      <w:r w:rsidRPr="001C597B">
        <w:t xml:space="preserve"> and cognitive psychotherapy 37.2 (2009): 129-140.</w:t>
      </w:r>
      <w:r>
        <w:t xml:space="preserve"> Retrieved April 4</w:t>
      </w:r>
      <w:proofErr w:type="gramStart"/>
      <w:r>
        <w:t xml:space="preserve"> 2022</w:t>
      </w:r>
      <w:proofErr w:type="gramEnd"/>
      <w:r>
        <w:t xml:space="preserve"> from </w:t>
      </w:r>
      <w:hyperlink r:id="rId20" w:history="1">
        <w:r w:rsidRPr="001F461E">
          <w:rPr>
            <w:rStyle w:val="Hyperlink"/>
            <w:rFonts w:cstheme="minorHAnsi"/>
            <w:sz w:val="24"/>
            <w:szCs w:val="24"/>
          </w:rPr>
          <w:t>https://orca.cardiff.ac.uk/30246/1/MILLER%202009.PDF</w:t>
        </w:r>
      </w:hyperlink>
      <w:r>
        <w:t xml:space="preserve"> </w:t>
      </w:r>
    </w:p>
    <w:p w14:paraId="308173C5" w14:textId="77777777" w:rsidR="00ED1D9F" w:rsidRDefault="00ED1D9F" w:rsidP="005D7BDC">
      <w:r>
        <w:t xml:space="preserve">Myers, TB., Manuel JK., Ernst </w:t>
      </w:r>
      <w:proofErr w:type="gramStart"/>
      <w:r>
        <w:t>D..</w:t>
      </w:r>
      <w:proofErr w:type="gramEnd"/>
      <w:r>
        <w:t xml:space="preserve"> Motivational Interviewing Treatment Integrity Coding Manual 4.2.1 (2015) Retrieved 4 April 2022 from </w:t>
      </w:r>
      <w:hyperlink r:id="rId21" w:history="1">
        <w:r w:rsidRPr="001F461E">
          <w:rPr>
            <w:rStyle w:val="Hyperlink"/>
            <w:rFonts w:cstheme="minorHAnsi"/>
            <w:sz w:val="24"/>
            <w:szCs w:val="24"/>
          </w:rPr>
          <w:t>https://casaa.unm.edu/download/MITI4_2.pdf</w:t>
        </w:r>
      </w:hyperlink>
      <w:r>
        <w:t xml:space="preserve"> </w:t>
      </w:r>
    </w:p>
    <w:p w14:paraId="7143104D" w14:textId="77777777" w:rsidR="00ED1D9F" w:rsidRDefault="00ED1D9F" w:rsidP="005D7BDC">
      <w:pPr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Powerful Words to Influence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Behaviour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Change - Two Motivational Interviewing Strategies -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Veriti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. (2022). Retrieved 5 April 2022, from </w:t>
      </w:r>
      <w:hyperlink r:id="rId22" w:history="1">
        <w:r w:rsidRPr="001F461E">
          <w:rPr>
            <w:rStyle w:val="Hyperlink"/>
            <w:rFonts w:ascii="Segoe UI" w:hAnsi="Segoe UI" w:cs="Segoe UI"/>
            <w:sz w:val="21"/>
            <w:szCs w:val="21"/>
          </w:rPr>
          <w:t>https://www.veriti.com.au/powerful-words/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34D53B9B" w14:textId="77777777" w:rsidR="00ED1D9F" w:rsidRDefault="00ED1D9F" w:rsidP="005D7BDC">
      <w:pPr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Stages of Change. Retrieved 5 April 2022, from </w:t>
      </w:r>
      <w:hyperlink r:id="rId23" w:history="1">
        <w:r w:rsidRPr="001F461E">
          <w:rPr>
            <w:rStyle w:val="Hyperlink"/>
            <w:rFonts w:ascii="Segoe UI" w:hAnsi="Segoe UI" w:cs="Segoe UI"/>
            <w:sz w:val="21"/>
            <w:szCs w:val="21"/>
          </w:rPr>
          <w:t>https://choicesforchange.ca/about-us/how-we-work/stages-of-change/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735C76DB" w14:textId="77777777" w:rsidR="00ED1D9F" w:rsidRDefault="00ED1D9F" w:rsidP="005D7BDC">
      <w:r w:rsidRPr="00C7006C">
        <w:t>Thigpen, M. L., et al. "Motivating Offenders to Change: A Guide for Probation and Parole." (2007).</w:t>
      </w:r>
      <w:r>
        <w:t xml:space="preserve"> Retrieved April 5</w:t>
      </w:r>
      <w:proofErr w:type="gramStart"/>
      <w:r>
        <w:t xml:space="preserve"> 2022</w:t>
      </w:r>
      <w:proofErr w:type="gramEnd"/>
      <w:r>
        <w:t xml:space="preserve"> from </w:t>
      </w:r>
      <w:hyperlink r:id="rId24" w:history="1">
        <w:r w:rsidRPr="001F461E">
          <w:rPr>
            <w:rStyle w:val="Hyperlink"/>
            <w:rFonts w:cstheme="minorHAnsi"/>
            <w:sz w:val="24"/>
            <w:szCs w:val="24"/>
          </w:rPr>
          <w:t>https://info.nicic.gov/nicrp/system/files/022253.pdf</w:t>
        </w:r>
      </w:hyperlink>
      <w:r>
        <w:t xml:space="preserve"> </w:t>
      </w:r>
    </w:p>
    <w:p w14:paraId="3D48AFB0" w14:textId="77777777" w:rsidR="00ED1D9F" w:rsidRDefault="00ED1D9F" w:rsidP="005D7BDC">
      <w:pPr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Where are you on the change curve? |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Entec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Si | Birmingham. (2020). Retrieved 5 April 2022, from </w:t>
      </w:r>
      <w:hyperlink r:id="rId25" w:history="1">
        <w:r w:rsidRPr="001F461E">
          <w:rPr>
            <w:rStyle w:val="Hyperlink"/>
            <w:rFonts w:ascii="Segoe UI" w:hAnsi="Segoe UI" w:cs="Segoe UI"/>
            <w:sz w:val="21"/>
            <w:szCs w:val="21"/>
          </w:rPr>
          <w:t>https://entecsi.com/2020/07/06/where-are-you-on-the-change-curve/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sectPr w:rsidR="00ED1D9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0CCC" w14:textId="77777777" w:rsidR="00CE593E" w:rsidRDefault="00CE593E" w:rsidP="00CB1F31">
      <w:pPr>
        <w:spacing w:after="0" w:line="240" w:lineRule="auto"/>
      </w:pPr>
      <w:r>
        <w:separator/>
      </w:r>
    </w:p>
  </w:endnote>
  <w:endnote w:type="continuationSeparator" w:id="0">
    <w:p w14:paraId="622A81B8" w14:textId="77777777" w:rsidR="00CE593E" w:rsidRDefault="00CE593E" w:rsidP="00CB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0AF0" w14:textId="77777777" w:rsidR="00ED1D9F" w:rsidRDefault="00ED1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67F3" w14:textId="77777777" w:rsidR="00ED1D9F" w:rsidRDefault="00ED1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F6E9" w14:textId="77777777" w:rsidR="00ED1D9F" w:rsidRDefault="00ED1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274B" w14:textId="77777777" w:rsidR="00CE593E" w:rsidRDefault="00CE593E" w:rsidP="00CB1F31">
      <w:pPr>
        <w:spacing w:after="0" w:line="240" w:lineRule="auto"/>
      </w:pPr>
      <w:r>
        <w:separator/>
      </w:r>
    </w:p>
  </w:footnote>
  <w:footnote w:type="continuationSeparator" w:id="0">
    <w:p w14:paraId="24CB4A88" w14:textId="77777777" w:rsidR="00CE593E" w:rsidRDefault="00CE593E" w:rsidP="00CB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D9D5" w14:textId="77777777" w:rsidR="00ED1D9F" w:rsidRDefault="00ED1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9D2A" w14:textId="7A1F680D" w:rsidR="00CB1F31" w:rsidRDefault="00ED1D9F" w:rsidP="00CB1F31">
    <w:pPr>
      <w:jc w:val="center"/>
      <w:rPr>
        <w:b/>
        <w:bCs/>
      </w:rPr>
    </w:pPr>
    <w:r>
      <w:rPr>
        <w:b/>
        <w:bCs/>
      </w:rPr>
      <w:t>WATCP 2022 How to Talk so Clients Listen</w:t>
    </w:r>
    <w:r w:rsidR="00CB1F31">
      <w:rPr>
        <w:b/>
        <w:bCs/>
      </w:rPr>
      <w:t xml:space="preserve"> </w:t>
    </w:r>
    <w:r w:rsidR="00CB1F31">
      <w:rPr>
        <w:b/>
        <w:bCs/>
      </w:rPr>
      <w:t>Citation</w:t>
    </w:r>
    <w:r>
      <w:rPr>
        <w:b/>
        <w:bCs/>
      </w:rPr>
      <w:t>s</w:t>
    </w:r>
  </w:p>
  <w:p w14:paraId="59D5CBDB" w14:textId="77777777" w:rsidR="00CB1F31" w:rsidRDefault="00CB1F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4A1D" w14:textId="77777777" w:rsidR="00ED1D9F" w:rsidRDefault="00ED1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110"/>
    <w:multiLevelType w:val="hybridMultilevel"/>
    <w:tmpl w:val="7480C778"/>
    <w:lvl w:ilvl="0" w:tplc="EBAE276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168C720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911A309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82580F5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DC44DE0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8C808A5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B2AD86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886C177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6C4E655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17DF7B99"/>
    <w:multiLevelType w:val="hybridMultilevel"/>
    <w:tmpl w:val="05C23982"/>
    <w:lvl w:ilvl="0" w:tplc="B6A68DA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F82085A4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67C4666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46D4C9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538EEC3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B64E470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2ACAAA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456EFAA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8C5C38F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28933C1E"/>
    <w:multiLevelType w:val="hybridMultilevel"/>
    <w:tmpl w:val="2DF0BC7E"/>
    <w:lvl w:ilvl="0" w:tplc="9DA8D44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D8CEE112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894C8D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64AD41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728AB7F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09CAC9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C1C731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8A16E63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77C620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" w15:restartNumberingAfterBreak="0">
    <w:nsid w:val="299445D9"/>
    <w:multiLevelType w:val="hybridMultilevel"/>
    <w:tmpl w:val="BD806BA8"/>
    <w:lvl w:ilvl="0" w:tplc="6756E5A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296EBE9A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C294194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208AB7E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DEC56D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285EE7E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589E35A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302C69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8A8E11E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2C545420"/>
    <w:multiLevelType w:val="hybridMultilevel"/>
    <w:tmpl w:val="4ED49A68"/>
    <w:lvl w:ilvl="0" w:tplc="07C2F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12E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0B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C2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D22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EE1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F29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AA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3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CF4EB1"/>
    <w:multiLevelType w:val="hybridMultilevel"/>
    <w:tmpl w:val="1E52ABA6"/>
    <w:lvl w:ilvl="0" w:tplc="6D3035E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E2AC6918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4B9621A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99142D2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9348D4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C7988D8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F5A8DC7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CE1C9FE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AF03EE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6" w15:restartNumberingAfterBreak="0">
    <w:nsid w:val="5578119A"/>
    <w:multiLevelType w:val="hybridMultilevel"/>
    <w:tmpl w:val="F0C8D938"/>
    <w:lvl w:ilvl="0" w:tplc="F39EB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B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CB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06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38C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0E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4C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E3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E7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F7273C3"/>
    <w:multiLevelType w:val="hybridMultilevel"/>
    <w:tmpl w:val="9C6C6E9A"/>
    <w:lvl w:ilvl="0" w:tplc="7108D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65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C1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06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EB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AE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AC1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84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20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1366E6"/>
    <w:multiLevelType w:val="hybridMultilevel"/>
    <w:tmpl w:val="9E7A5866"/>
    <w:lvl w:ilvl="0" w:tplc="BFC80AD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2BE94BC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673CF6F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2BD6030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8F10BF7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26A622D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846DE3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739248A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95EE474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9" w15:restartNumberingAfterBreak="0">
    <w:nsid w:val="68054EB3"/>
    <w:multiLevelType w:val="hybridMultilevel"/>
    <w:tmpl w:val="F8C06EE0"/>
    <w:lvl w:ilvl="0" w:tplc="EF02B02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4C90BD3A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0AC0D51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4FC6BB2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58029CD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2F30AB5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669AC14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40ABA4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9C2E0DB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0" w15:restartNumberingAfterBreak="0">
    <w:nsid w:val="695B0D3A"/>
    <w:multiLevelType w:val="hybridMultilevel"/>
    <w:tmpl w:val="1C10F09A"/>
    <w:lvl w:ilvl="0" w:tplc="DFDC848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B9A0BDAA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D8164F2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16DC422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C94AF9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DD80F7F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5B08C8C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1EC86E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7ABCF60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1" w15:restartNumberingAfterBreak="0">
    <w:nsid w:val="6C7227ED"/>
    <w:multiLevelType w:val="hybridMultilevel"/>
    <w:tmpl w:val="B60C63DA"/>
    <w:lvl w:ilvl="0" w:tplc="15720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20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6E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A6A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84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07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E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C2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2F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FB0567"/>
    <w:multiLevelType w:val="hybridMultilevel"/>
    <w:tmpl w:val="F6001BD8"/>
    <w:lvl w:ilvl="0" w:tplc="7C82E45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15547BCE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E92CC8D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ED2A18D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88B4E5D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7AF2FDE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8D028B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C33A228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E123F5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3" w15:restartNumberingAfterBreak="0">
    <w:nsid w:val="7E1E2322"/>
    <w:multiLevelType w:val="hybridMultilevel"/>
    <w:tmpl w:val="33D2753C"/>
    <w:lvl w:ilvl="0" w:tplc="F7C25BC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4EEACBA2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A4BE95D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60669D0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A098819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8D624A5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E6DE7CF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8C5C0A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39A609E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 w16cid:durableId="907962980">
    <w:abstractNumId w:val="12"/>
  </w:num>
  <w:num w:numId="2" w16cid:durableId="261453606">
    <w:abstractNumId w:val="2"/>
  </w:num>
  <w:num w:numId="3" w16cid:durableId="1539394652">
    <w:abstractNumId w:val="0"/>
  </w:num>
  <w:num w:numId="4" w16cid:durableId="386104719">
    <w:abstractNumId w:val="9"/>
  </w:num>
  <w:num w:numId="5" w16cid:durableId="1013650942">
    <w:abstractNumId w:val="5"/>
  </w:num>
  <w:num w:numId="6" w16cid:durableId="1937014602">
    <w:abstractNumId w:val="3"/>
  </w:num>
  <w:num w:numId="7" w16cid:durableId="1949119324">
    <w:abstractNumId w:val="1"/>
  </w:num>
  <w:num w:numId="8" w16cid:durableId="361707723">
    <w:abstractNumId w:val="13"/>
  </w:num>
  <w:num w:numId="9" w16cid:durableId="512502332">
    <w:abstractNumId w:val="10"/>
  </w:num>
  <w:num w:numId="10" w16cid:durableId="1898659823">
    <w:abstractNumId w:val="8"/>
  </w:num>
  <w:num w:numId="11" w16cid:durableId="236984628">
    <w:abstractNumId w:val="7"/>
  </w:num>
  <w:num w:numId="12" w16cid:durableId="1772898861">
    <w:abstractNumId w:val="11"/>
  </w:num>
  <w:num w:numId="13" w16cid:durableId="1991908964">
    <w:abstractNumId w:val="4"/>
  </w:num>
  <w:num w:numId="14" w16cid:durableId="2063942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D5"/>
    <w:rsid w:val="00002459"/>
    <w:rsid w:val="000101E6"/>
    <w:rsid w:val="00080AAE"/>
    <w:rsid w:val="000C2462"/>
    <w:rsid w:val="001122A0"/>
    <w:rsid w:val="001B66D4"/>
    <w:rsid w:val="001C368F"/>
    <w:rsid w:val="001C597B"/>
    <w:rsid w:val="001E6709"/>
    <w:rsid w:val="002D4A3F"/>
    <w:rsid w:val="002E0985"/>
    <w:rsid w:val="00311D55"/>
    <w:rsid w:val="00326C9E"/>
    <w:rsid w:val="00334B7D"/>
    <w:rsid w:val="00383B4B"/>
    <w:rsid w:val="003C2191"/>
    <w:rsid w:val="003E7FEA"/>
    <w:rsid w:val="0042747B"/>
    <w:rsid w:val="004C4A54"/>
    <w:rsid w:val="004F5DAE"/>
    <w:rsid w:val="005D7BDC"/>
    <w:rsid w:val="006175DD"/>
    <w:rsid w:val="0063201C"/>
    <w:rsid w:val="00645A49"/>
    <w:rsid w:val="00676789"/>
    <w:rsid w:val="008223AC"/>
    <w:rsid w:val="008B71C8"/>
    <w:rsid w:val="008F0D2D"/>
    <w:rsid w:val="009309AC"/>
    <w:rsid w:val="00966EBE"/>
    <w:rsid w:val="009737D5"/>
    <w:rsid w:val="00A5565C"/>
    <w:rsid w:val="00A80BF9"/>
    <w:rsid w:val="00AC143A"/>
    <w:rsid w:val="00AD6399"/>
    <w:rsid w:val="00B02BA8"/>
    <w:rsid w:val="00B15F1E"/>
    <w:rsid w:val="00B463BA"/>
    <w:rsid w:val="00B71C5E"/>
    <w:rsid w:val="00B8557D"/>
    <w:rsid w:val="00BB3E83"/>
    <w:rsid w:val="00BC2A52"/>
    <w:rsid w:val="00C14654"/>
    <w:rsid w:val="00C7006C"/>
    <w:rsid w:val="00C85D6C"/>
    <w:rsid w:val="00CB1F31"/>
    <w:rsid w:val="00CC4A4B"/>
    <w:rsid w:val="00CD1EF1"/>
    <w:rsid w:val="00CE271F"/>
    <w:rsid w:val="00CE593E"/>
    <w:rsid w:val="00D1701D"/>
    <w:rsid w:val="00D775D1"/>
    <w:rsid w:val="00E179AA"/>
    <w:rsid w:val="00E26883"/>
    <w:rsid w:val="00E82298"/>
    <w:rsid w:val="00E82BA3"/>
    <w:rsid w:val="00EA5AEE"/>
    <w:rsid w:val="00ED1D9F"/>
    <w:rsid w:val="00E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977E"/>
  <w15:chartTrackingRefBased/>
  <w15:docId w15:val="{905B6DD7-3A20-4E13-A27D-AE518131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101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101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2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BA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02BA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F31"/>
  </w:style>
  <w:style w:type="paragraph" w:styleId="Footer">
    <w:name w:val="footer"/>
    <w:basedOn w:val="Normal"/>
    <w:link w:val="FooterChar"/>
    <w:uiPriority w:val="99"/>
    <w:unhideWhenUsed/>
    <w:rsid w:val="00CB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90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00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37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96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61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06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0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591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199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82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7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08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80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3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81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98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9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37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64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24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789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03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49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45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5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80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69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623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2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51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83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90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67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07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34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00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03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54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13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77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96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4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0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7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0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78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70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6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83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81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00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29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1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1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3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05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42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1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227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40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382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6015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2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94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19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08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076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7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7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53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tivationalinterviewing.org/sites/default/files/mi_research_reviews_2017.pdf" TargetMode="External"/><Relationship Id="rId13" Type="http://schemas.openxmlformats.org/officeDocument/2006/relationships/hyperlink" Target="https://www.racgp.org.au/afp/2012/september/motivational-interviewing-techniques" TargetMode="External"/><Relationship Id="rId18" Type="http://schemas.openxmlformats.org/officeDocument/2006/relationships/hyperlink" Target="https://doi.org/10.1348/135532508X278326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casaa.unm.edu/download/MITI4_2.pdf" TargetMode="External"/><Relationship Id="rId7" Type="http://schemas.openxmlformats.org/officeDocument/2006/relationships/hyperlink" Target="https://positivepsychology.com/motivational-interviewing-quotes/" TargetMode="External"/><Relationship Id="rId12" Type="http://schemas.openxmlformats.org/officeDocument/2006/relationships/hyperlink" Target="https://journals.plos.org/plosone/article?id=10.1371/journal.pone.0204890" TargetMode="External"/><Relationship Id="rId17" Type="http://schemas.openxmlformats.org/officeDocument/2006/relationships/hyperlink" Target="https://digitalcommons.law.uw.edu/faculty-articles/" TargetMode="External"/><Relationship Id="rId25" Type="http://schemas.openxmlformats.org/officeDocument/2006/relationships/hyperlink" Target="https://entecsi.com/2020/07/06/where-are-you-on-the-change-curve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ublicsafety.gc.ca/lbrr/archives/hv%209275%20m35%202000-eng.pdf" TargetMode="External"/><Relationship Id="rId20" Type="http://schemas.openxmlformats.org/officeDocument/2006/relationships/hyperlink" Target="https://orca.cardiff.ac.uk/30246/1/MILLER%202009.PDF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tivationandchange.com/improve-communication-skills-avoid-conversation-traps/" TargetMode="External"/><Relationship Id="rId24" Type="http://schemas.openxmlformats.org/officeDocument/2006/relationships/hyperlink" Target="https://info.nicic.gov/nicrp/system/files/022253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drugsandalcohol.ie/16521/1/Irish_ProbationJournal_2006.pdf" TargetMode="External"/><Relationship Id="rId23" Type="http://schemas.openxmlformats.org/officeDocument/2006/relationships/hyperlink" Target="https://choicesforchange.ca/about-us/how-we-work/stages-of-change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coping.us/motivationalinterviewing/overviewofmi.html" TargetMode="External"/><Relationship Id="rId19" Type="http://schemas.openxmlformats.org/officeDocument/2006/relationships/hyperlink" Target="https://nicic.gov/motivating-offenders-change-guide-probation-and-parole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uscourts.gov/sites/default/files/70_1_5_0.pdf" TargetMode="External"/><Relationship Id="rId14" Type="http://schemas.openxmlformats.org/officeDocument/2006/relationships/hyperlink" Target="https://thischangedmypractice.com/meet-my-patient-where-they-are/" TargetMode="External"/><Relationship Id="rId22" Type="http://schemas.openxmlformats.org/officeDocument/2006/relationships/hyperlink" Target="https://www.veriti.com.au/powerful-words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Chapman</dc:creator>
  <cp:keywords/>
  <dc:description/>
  <cp:lastModifiedBy>Jason Chapman</cp:lastModifiedBy>
  <cp:revision>3</cp:revision>
  <dcterms:created xsi:type="dcterms:W3CDTF">2022-04-27T16:33:00Z</dcterms:created>
  <dcterms:modified xsi:type="dcterms:W3CDTF">2022-04-27T16:35:00Z</dcterms:modified>
</cp:coreProperties>
</file>