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8822" w14:textId="77777777" w:rsidR="00966E17" w:rsidRPr="002D7932" w:rsidRDefault="00966E17" w:rsidP="002D7932">
      <w:pPr>
        <w:rPr>
          <w:rFonts w:cstheme="minorHAnsi"/>
          <w:color w:val="000000"/>
        </w:rPr>
      </w:pPr>
      <w:r w:rsidRPr="002D7932">
        <w:rPr>
          <w:rFonts w:cstheme="minorHAnsi"/>
          <w:color w:val="000000"/>
        </w:rPr>
        <w:t>Andrews, T. (2008). Courts and Jails Evidence-Based Judicial Decision Making. - ppt download. Retrieved 27 April 2022, from https://slideplayer.com/slide/15750550/</w:t>
      </w:r>
    </w:p>
    <w:p w14:paraId="72F173F7" w14:textId="77777777" w:rsidR="00966E17" w:rsidRPr="002D7932" w:rsidRDefault="00966E17" w:rsidP="002D7932">
      <w:pPr>
        <w:rPr>
          <w:rStyle w:val="Hyperlink"/>
          <w:rFonts w:cstheme="minorHAnsi"/>
          <w:shd w:val="clear" w:color="auto" w:fill="FFFFFF"/>
        </w:rPr>
      </w:pPr>
      <w:r w:rsidRPr="002D7932">
        <w:rPr>
          <w:rFonts w:cstheme="minorHAnsi"/>
          <w:shd w:val="clear" w:color="auto" w:fill="FFFFFF"/>
        </w:rPr>
        <w:t>Bascom, Katherine, "A Review of the Use of Positive Reinforcement in Drug Courts" (2019). PCOM Psychology Dissertations. 509. Retrieved April 4</w:t>
      </w:r>
      <w:proofErr w:type="gramStart"/>
      <w:r w:rsidRPr="002D7932">
        <w:rPr>
          <w:rFonts w:cstheme="minorHAnsi"/>
          <w:shd w:val="clear" w:color="auto" w:fill="FFFFFF"/>
        </w:rPr>
        <w:t xml:space="preserve"> 2022</w:t>
      </w:r>
      <w:proofErr w:type="gramEnd"/>
      <w:r w:rsidRPr="002D7932">
        <w:rPr>
          <w:rFonts w:cstheme="minorHAnsi"/>
          <w:shd w:val="clear" w:color="auto" w:fill="FFFFFF"/>
        </w:rPr>
        <w:t xml:space="preserve"> from </w:t>
      </w:r>
      <w:hyperlink r:id="rId6" w:history="1">
        <w:r w:rsidRPr="002D7932">
          <w:rPr>
            <w:rStyle w:val="Hyperlink"/>
            <w:rFonts w:cstheme="minorHAnsi"/>
            <w:shd w:val="clear" w:color="auto" w:fill="FFFFFF"/>
          </w:rPr>
          <w:t>https://digitalcommons.pcom.edu/psychology_dissertations/509</w:t>
        </w:r>
      </w:hyperlink>
    </w:p>
    <w:p w14:paraId="33FAAEFC" w14:textId="77777777" w:rsidR="00966E17" w:rsidRPr="002D7932" w:rsidRDefault="00966E17" w:rsidP="002D7932">
      <w:pPr>
        <w:rPr>
          <w:rFonts w:cstheme="minorHAnsi"/>
          <w:color w:val="303030"/>
          <w:shd w:val="clear" w:color="auto" w:fill="FFFFFF"/>
        </w:rPr>
      </w:pPr>
      <w:r w:rsidRPr="002D7932">
        <w:rPr>
          <w:rFonts w:cstheme="minorHAnsi"/>
          <w:color w:val="303030"/>
          <w:shd w:val="clear" w:color="auto" w:fill="FFFFFF"/>
        </w:rPr>
        <w:t>Berkman ET. The Neuroscience of Goals and Behavior Change. </w:t>
      </w:r>
      <w:r w:rsidRPr="002D7932">
        <w:rPr>
          <w:rFonts w:cstheme="minorHAnsi"/>
          <w:i/>
          <w:iCs/>
          <w:color w:val="303030"/>
          <w:shd w:val="clear" w:color="auto" w:fill="FFFFFF"/>
        </w:rPr>
        <w:t>Consult Psychol J</w:t>
      </w:r>
      <w:r w:rsidRPr="002D7932">
        <w:rPr>
          <w:rFonts w:cstheme="minorHAnsi"/>
          <w:color w:val="303030"/>
          <w:shd w:val="clear" w:color="auto" w:fill="FFFFFF"/>
        </w:rPr>
        <w:t>. 2018;70(1):28-44. doi:10.1037/cpb0000094 Retrieved April 4</w:t>
      </w:r>
      <w:proofErr w:type="gramStart"/>
      <w:r w:rsidRPr="002D7932">
        <w:rPr>
          <w:rFonts w:cstheme="minorHAnsi"/>
          <w:color w:val="303030"/>
          <w:shd w:val="clear" w:color="auto" w:fill="FFFFFF"/>
        </w:rPr>
        <w:t xml:space="preserve"> 2022</w:t>
      </w:r>
      <w:proofErr w:type="gramEnd"/>
      <w:r w:rsidRPr="002D7932">
        <w:rPr>
          <w:rFonts w:cstheme="minorHAnsi"/>
          <w:color w:val="303030"/>
          <w:shd w:val="clear" w:color="auto" w:fill="FFFFFF"/>
        </w:rPr>
        <w:t xml:space="preserve"> from </w:t>
      </w:r>
      <w:hyperlink r:id="rId7" w:history="1">
        <w:r w:rsidRPr="002D7932">
          <w:rPr>
            <w:rStyle w:val="Hyperlink"/>
            <w:rFonts w:cstheme="minorHAnsi"/>
            <w:shd w:val="clear" w:color="auto" w:fill="FFFFFF"/>
          </w:rPr>
          <w:t>https://www.ncbi.nlm.nih.gov/pmc/articles/PMC5854216/</w:t>
        </w:r>
      </w:hyperlink>
      <w:r w:rsidRPr="002D7932">
        <w:rPr>
          <w:rFonts w:cstheme="minorHAnsi"/>
          <w:color w:val="303030"/>
          <w:shd w:val="clear" w:color="auto" w:fill="FFFFFF"/>
        </w:rPr>
        <w:t xml:space="preserve"> </w:t>
      </w:r>
    </w:p>
    <w:p w14:paraId="3317D4E3" w14:textId="77777777" w:rsidR="00966E17" w:rsidRPr="002D7932" w:rsidRDefault="00966E17" w:rsidP="002D7932">
      <w:pPr>
        <w:rPr>
          <w:rFonts w:cstheme="minorHAnsi"/>
          <w:color w:val="333333"/>
          <w:shd w:val="clear" w:color="auto" w:fill="FFFFFF"/>
        </w:rPr>
      </w:pPr>
      <w:r w:rsidRPr="002D7932">
        <w:rPr>
          <w:rFonts w:cstheme="minorHAnsi"/>
          <w:color w:val="333333"/>
          <w:shd w:val="clear" w:color="auto" w:fill="FFFFFF"/>
        </w:rPr>
        <w:t xml:space="preserve">Bogue, Brad M. Motivational Interviewing in </w:t>
      </w:r>
      <w:proofErr w:type="gramStart"/>
      <w:r w:rsidRPr="002D7932">
        <w:rPr>
          <w:rFonts w:cstheme="minorHAnsi"/>
          <w:color w:val="333333"/>
          <w:shd w:val="clear" w:color="auto" w:fill="FFFFFF"/>
        </w:rPr>
        <w:t>Corrections :</w:t>
      </w:r>
      <w:proofErr w:type="gramEnd"/>
      <w:r w:rsidRPr="002D7932">
        <w:rPr>
          <w:rFonts w:cstheme="minorHAnsi"/>
          <w:color w:val="333333"/>
          <w:shd w:val="clear" w:color="auto" w:fill="FFFFFF"/>
        </w:rPr>
        <w:t xml:space="preserve"> a Comprehensive Guide to Implementing MI in Corrections. Washington, </w:t>
      </w:r>
      <w:proofErr w:type="gramStart"/>
      <w:r w:rsidRPr="002D7932">
        <w:rPr>
          <w:rFonts w:cstheme="minorHAnsi"/>
          <w:color w:val="333333"/>
          <w:shd w:val="clear" w:color="auto" w:fill="FFFFFF"/>
        </w:rPr>
        <w:t>DC :</w:t>
      </w:r>
      <w:proofErr w:type="gramEnd"/>
      <w:r w:rsidRPr="002D7932">
        <w:rPr>
          <w:rFonts w:cstheme="minorHAnsi"/>
          <w:color w:val="333333"/>
          <w:shd w:val="clear" w:color="auto" w:fill="FFFFFF"/>
        </w:rPr>
        <w:t xml:space="preserve">U.S. Dept. of Justice, National Institute of Corrections, 2012. Retrieved 30 March 2022, from </w:t>
      </w:r>
      <w:hyperlink r:id="rId8" w:history="1">
        <w:r w:rsidRPr="002D7932">
          <w:rPr>
            <w:rStyle w:val="Hyperlink"/>
            <w:rFonts w:cstheme="minorHAnsi"/>
            <w:shd w:val="clear" w:color="auto" w:fill="FFFFFF"/>
          </w:rPr>
          <w:t>https://nicic.gov/motivational-interviewing-corrections-comprehensive-guide-implementing-mi-corrections</w:t>
        </w:r>
      </w:hyperlink>
    </w:p>
    <w:p w14:paraId="344ECC0D" w14:textId="77777777" w:rsidR="00966E17" w:rsidRPr="002D7932" w:rsidRDefault="00966E17" w:rsidP="002D7932">
      <w:pPr>
        <w:rPr>
          <w:rFonts w:cstheme="minorHAnsi"/>
          <w:color w:val="000000"/>
        </w:rPr>
      </w:pPr>
      <w:proofErr w:type="spellStart"/>
      <w:r w:rsidRPr="002D7932">
        <w:rPr>
          <w:rFonts w:cstheme="minorHAnsi"/>
          <w:color w:val="303030"/>
          <w:shd w:val="clear" w:color="auto" w:fill="FFFFFF"/>
        </w:rPr>
        <w:t>Bouxsein</w:t>
      </w:r>
      <w:proofErr w:type="spellEnd"/>
      <w:r w:rsidRPr="002D7932">
        <w:rPr>
          <w:rFonts w:cstheme="minorHAnsi"/>
          <w:color w:val="303030"/>
          <w:shd w:val="clear" w:color="auto" w:fill="FFFFFF"/>
        </w:rPr>
        <w:t xml:space="preserve"> KJ, Roane HS, Harper T. Evaluating the separate and combined effects of positive and negative reinforcement on task compliance. </w:t>
      </w:r>
      <w:r w:rsidRPr="002D7932">
        <w:rPr>
          <w:rFonts w:cstheme="minorHAnsi"/>
          <w:i/>
          <w:iCs/>
          <w:color w:val="303030"/>
          <w:shd w:val="clear" w:color="auto" w:fill="FFFFFF"/>
        </w:rPr>
        <w:t xml:space="preserve">J Appl </w:t>
      </w:r>
      <w:proofErr w:type="spellStart"/>
      <w:r w:rsidRPr="002D7932">
        <w:rPr>
          <w:rFonts w:cstheme="minorHAnsi"/>
          <w:i/>
          <w:iCs/>
          <w:color w:val="303030"/>
          <w:shd w:val="clear" w:color="auto" w:fill="FFFFFF"/>
        </w:rPr>
        <w:t>Behav</w:t>
      </w:r>
      <w:proofErr w:type="spellEnd"/>
      <w:r w:rsidRPr="002D7932">
        <w:rPr>
          <w:rFonts w:cstheme="minorHAnsi"/>
          <w:i/>
          <w:iCs/>
          <w:color w:val="303030"/>
          <w:shd w:val="clear" w:color="auto" w:fill="FFFFFF"/>
        </w:rPr>
        <w:t xml:space="preserve"> Anal</w:t>
      </w:r>
      <w:r w:rsidRPr="002D7932">
        <w:rPr>
          <w:rFonts w:cstheme="minorHAnsi"/>
          <w:color w:val="303030"/>
          <w:shd w:val="clear" w:color="auto" w:fill="FFFFFF"/>
        </w:rPr>
        <w:t xml:space="preserve">. 2011;44(1):175-179. doi:10.1901/jaba.2011.44-175 Accessed 4/27/22 from </w:t>
      </w:r>
      <w:hyperlink r:id="rId9" w:history="1">
        <w:r w:rsidRPr="002D7932">
          <w:rPr>
            <w:rStyle w:val="Hyperlink"/>
            <w:rFonts w:cstheme="minorHAnsi"/>
            <w:shd w:val="clear" w:color="auto" w:fill="FFFFFF"/>
          </w:rPr>
          <w:t>https://www.ncbi.nlm.nih.gov/pmc/articles/PMC3050464/</w:t>
        </w:r>
      </w:hyperlink>
      <w:r w:rsidRPr="002D7932">
        <w:rPr>
          <w:rFonts w:cstheme="minorHAnsi"/>
          <w:color w:val="303030"/>
          <w:shd w:val="clear" w:color="auto" w:fill="FFFFFF"/>
        </w:rPr>
        <w:t xml:space="preserve"> </w:t>
      </w:r>
    </w:p>
    <w:p w14:paraId="4DF6E26B" w14:textId="77777777" w:rsidR="00966E17" w:rsidRPr="002D7932" w:rsidRDefault="00966E17" w:rsidP="002D7932">
      <w:pPr>
        <w:rPr>
          <w:rFonts w:cstheme="minorHAnsi"/>
          <w:color w:val="303030"/>
          <w:shd w:val="clear" w:color="auto" w:fill="FFFFFF"/>
        </w:rPr>
      </w:pPr>
      <w:proofErr w:type="spellStart"/>
      <w:r w:rsidRPr="002D7932">
        <w:rPr>
          <w:rFonts w:cstheme="minorHAnsi"/>
          <w:color w:val="303030"/>
          <w:shd w:val="clear" w:color="auto" w:fill="FFFFFF"/>
        </w:rPr>
        <w:t>DeFulio</w:t>
      </w:r>
      <w:proofErr w:type="spellEnd"/>
      <w:r w:rsidRPr="002D7932">
        <w:rPr>
          <w:rFonts w:cstheme="minorHAnsi"/>
          <w:color w:val="303030"/>
          <w:shd w:val="clear" w:color="auto" w:fill="FFFFFF"/>
        </w:rPr>
        <w:t xml:space="preserve"> A, </w:t>
      </w:r>
      <w:proofErr w:type="spellStart"/>
      <w:r w:rsidRPr="002D7932">
        <w:rPr>
          <w:rFonts w:cstheme="minorHAnsi"/>
          <w:color w:val="303030"/>
          <w:shd w:val="clear" w:color="auto" w:fill="FFFFFF"/>
        </w:rPr>
        <w:t>Stitzer</w:t>
      </w:r>
      <w:proofErr w:type="spellEnd"/>
      <w:r w:rsidRPr="002D7932">
        <w:rPr>
          <w:rFonts w:cstheme="minorHAnsi"/>
          <w:color w:val="303030"/>
          <w:shd w:val="clear" w:color="auto" w:fill="FFFFFF"/>
        </w:rPr>
        <w:t xml:space="preserve"> M, Roll J, et al. Criminal justice referral and incentives in outpatient substance abuse treatment. </w:t>
      </w:r>
      <w:r w:rsidRPr="002D7932">
        <w:rPr>
          <w:rFonts w:cstheme="minorHAnsi"/>
          <w:i/>
          <w:iCs/>
          <w:color w:val="303030"/>
          <w:shd w:val="clear" w:color="auto" w:fill="FFFFFF"/>
        </w:rPr>
        <w:t xml:space="preserve">J </w:t>
      </w:r>
      <w:proofErr w:type="spellStart"/>
      <w:r w:rsidRPr="002D7932">
        <w:rPr>
          <w:rFonts w:cstheme="minorHAnsi"/>
          <w:i/>
          <w:iCs/>
          <w:color w:val="303030"/>
          <w:shd w:val="clear" w:color="auto" w:fill="FFFFFF"/>
        </w:rPr>
        <w:t>Subst</w:t>
      </w:r>
      <w:proofErr w:type="spellEnd"/>
      <w:r w:rsidRPr="002D7932">
        <w:rPr>
          <w:rFonts w:cstheme="minorHAnsi"/>
          <w:i/>
          <w:iCs/>
          <w:color w:val="303030"/>
          <w:shd w:val="clear" w:color="auto" w:fill="FFFFFF"/>
        </w:rPr>
        <w:t xml:space="preserve"> Abuse Treat</w:t>
      </w:r>
      <w:r w:rsidRPr="002D7932">
        <w:rPr>
          <w:rFonts w:cstheme="minorHAnsi"/>
          <w:color w:val="303030"/>
          <w:shd w:val="clear" w:color="auto" w:fill="FFFFFF"/>
        </w:rPr>
        <w:t xml:space="preserve">. 2013;45(1):70-75. </w:t>
      </w:r>
      <w:proofErr w:type="gramStart"/>
      <w:r w:rsidRPr="002D7932">
        <w:rPr>
          <w:rFonts w:cstheme="minorHAnsi"/>
          <w:color w:val="303030"/>
          <w:shd w:val="clear" w:color="auto" w:fill="FFFFFF"/>
        </w:rPr>
        <w:t>doi:10.1016/j.jsat</w:t>
      </w:r>
      <w:proofErr w:type="gramEnd"/>
      <w:r w:rsidRPr="002D7932">
        <w:rPr>
          <w:rFonts w:cstheme="minorHAnsi"/>
          <w:color w:val="303030"/>
          <w:shd w:val="clear" w:color="auto" w:fill="FFFFFF"/>
        </w:rPr>
        <w:t xml:space="preserve">.2012.12.012 Accessed 4/27/22 from </w:t>
      </w:r>
      <w:hyperlink r:id="rId10" w:history="1">
        <w:r w:rsidRPr="002D7932">
          <w:rPr>
            <w:rStyle w:val="Hyperlink"/>
            <w:rFonts w:cstheme="minorHAnsi"/>
            <w:shd w:val="clear" w:color="auto" w:fill="FFFFFF"/>
          </w:rPr>
          <w:t>https://www.ncbi.nlm.nih.gov/pmc/articles/PMC3645315/</w:t>
        </w:r>
      </w:hyperlink>
    </w:p>
    <w:p w14:paraId="1358F898" w14:textId="77777777" w:rsidR="00966E17" w:rsidRPr="002D7932" w:rsidRDefault="00966E17" w:rsidP="002D7932">
      <w:pPr>
        <w:rPr>
          <w:rFonts w:cstheme="minorHAnsi"/>
        </w:rPr>
      </w:pPr>
      <w:r w:rsidRPr="002D7932">
        <w:rPr>
          <w:rFonts w:cstheme="minorHAnsi"/>
        </w:rPr>
        <w:t xml:space="preserve">Edwards, Leonard. "Sanctions in family drug treatment courts." Juv. &amp; Fam. Ct. J. 61 (2010): 55. Retrieved April 4 2022 from </w:t>
      </w:r>
      <w:hyperlink r:id="rId11" w:history="1">
        <w:r w:rsidRPr="002D7932">
          <w:rPr>
            <w:rStyle w:val="Hyperlink"/>
            <w:rFonts w:cstheme="minorHAnsi"/>
          </w:rPr>
          <w:t>http://nc.casaforchildren.org/files/public/community/judges/Summer_2014/Edwards_Sanctions.pdf</w:t>
        </w:r>
      </w:hyperlink>
      <w:r w:rsidRPr="002D7932">
        <w:rPr>
          <w:rFonts w:cstheme="minorHAnsi"/>
        </w:rPr>
        <w:t xml:space="preserve"> </w:t>
      </w:r>
    </w:p>
    <w:p w14:paraId="57458AE7" w14:textId="77777777" w:rsidR="00966E17" w:rsidRPr="002D7932" w:rsidRDefault="00966E17" w:rsidP="002D7932">
      <w:pPr>
        <w:rPr>
          <w:rFonts w:cstheme="minorHAnsi"/>
          <w:shd w:val="clear" w:color="auto" w:fill="FFFFFF"/>
        </w:rPr>
      </w:pPr>
      <w:r w:rsidRPr="002D7932">
        <w:rPr>
          <w:rFonts w:cstheme="minorHAnsi"/>
          <w:shd w:val="clear" w:color="auto" w:fill="FFFFFF"/>
        </w:rPr>
        <w:t>Festinger, David S., et al. "Status hearings in drug court: When more is less and less is more." </w:t>
      </w:r>
      <w:r w:rsidRPr="002D7932">
        <w:rPr>
          <w:rFonts w:cstheme="minorHAnsi"/>
          <w:i/>
          <w:iCs/>
          <w:shd w:val="clear" w:color="auto" w:fill="FFFFFF"/>
        </w:rPr>
        <w:t>Drug and alcohol dependence</w:t>
      </w:r>
      <w:r w:rsidRPr="002D7932">
        <w:rPr>
          <w:rFonts w:cstheme="minorHAnsi"/>
          <w:shd w:val="clear" w:color="auto" w:fill="FFFFFF"/>
        </w:rPr>
        <w:t xml:space="preserve"> 68.2 (2002): 151-157. Accessed 4/27/22 from </w:t>
      </w:r>
      <w:hyperlink r:id="rId12" w:history="1">
        <w:r w:rsidRPr="002D7932">
          <w:rPr>
            <w:rStyle w:val="Hyperlink"/>
            <w:rFonts w:cstheme="minorHAnsi"/>
            <w:shd w:val="clear" w:color="auto" w:fill="FFFFFF"/>
          </w:rPr>
          <w:t>https://www.sciencedirect.com/science/article/pii/S0376871602001874</w:t>
        </w:r>
      </w:hyperlink>
    </w:p>
    <w:p w14:paraId="21EE95CA" w14:textId="77777777" w:rsidR="00966E17" w:rsidRPr="002D7932" w:rsidRDefault="00966E17" w:rsidP="002D7932">
      <w:pPr>
        <w:rPr>
          <w:rFonts w:cstheme="minorHAnsi"/>
          <w:color w:val="000000"/>
        </w:rPr>
      </w:pPr>
      <w:r w:rsidRPr="002D7932">
        <w:rPr>
          <w:rFonts w:cstheme="minorHAnsi"/>
          <w:color w:val="000000"/>
        </w:rPr>
        <w:t xml:space="preserve">Five Things About Deterrence. (2016). Retrieved 27 April 2022, from </w:t>
      </w:r>
      <w:hyperlink r:id="rId13" w:history="1">
        <w:r w:rsidRPr="002D7932">
          <w:rPr>
            <w:rStyle w:val="Hyperlink"/>
            <w:rFonts w:cstheme="minorHAnsi"/>
          </w:rPr>
          <w:t>https://nij.ojp.gov/topics/articles/five-things-about-deterrence</w:t>
        </w:r>
      </w:hyperlink>
      <w:r w:rsidRPr="002D7932">
        <w:rPr>
          <w:rFonts w:cstheme="minorHAnsi"/>
          <w:color w:val="000000"/>
        </w:rPr>
        <w:t xml:space="preserve"> </w:t>
      </w:r>
    </w:p>
    <w:p w14:paraId="58F52000" w14:textId="77777777" w:rsidR="00966E17" w:rsidRPr="002D7932" w:rsidRDefault="00966E17" w:rsidP="002D7932">
      <w:pPr>
        <w:rPr>
          <w:rFonts w:cstheme="minorHAnsi"/>
        </w:rPr>
      </w:pPr>
      <w:proofErr w:type="spellStart"/>
      <w:r w:rsidRPr="002D7932">
        <w:rPr>
          <w:rFonts w:cstheme="minorHAnsi"/>
        </w:rPr>
        <w:t>Hochstatter</w:t>
      </w:r>
      <w:proofErr w:type="spellEnd"/>
      <w:r w:rsidRPr="002D7932">
        <w:rPr>
          <w:rFonts w:cstheme="minorHAnsi"/>
        </w:rPr>
        <w:t xml:space="preserve">, K.R., </w:t>
      </w:r>
      <w:proofErr w:type="spellStart"/>
      <w:r w:rsidRPr="002D7932">
        <w:rPr>
          <w:rFonts w:cstheme="minorHAnsi"/>
        </w:rPr>
        <w:t>Slavin</w:t>
      </w:r>
      <w:proofErr w:type="spellEnd"/>
      <w:r w:rsidRPr="002D7932">
        <w:rPr>
          <w:rFonts w:cstheme="minorHAnsi"/>
        </w:rPr>
        <w:t>, M.N., Gilbert, L. et al. Availability of informal social support and the impact on health services utilization among women in community corrections who engage in substance use and risky sexual behavior: New York City, 2009–2012. Health Justice 10, 6 (2022). Retrieved April 4</w:t>
      </w:r>
      <w:proofErr w:type="gramStart"/>
      <w:r w:rsidRPr="002D7932">
        <w:rPr>
          <w:rFonts w:cstheme="minorHAnsi"/>
        </w:rPr>
        <w:t xml:space="preserve"> 2022</w:t>
      </w:r>
      <w:proofErr w:type="gramEnd"/>
      <w:r w:rsidRPr="002D7932">
        <w:rPr>
          <w:rFonts w:cstheme="minorHAnsi"/>
        </w:rPr>
        <w:t xml:space="preserve"> from  </w:t>
      </w:r>
      <w:hyperlink r:id="rId14" w:history="1">
        <w:r w:rsidRPr="002D7932">
          <w:rPr>
            <w:rStyle w:val="Hyperlink"/>
            <w:rFonts w:cstheme="minorHAnsi"/>
          </w:rPr>
          <w:t>https://doi.org/10.1186/s40352-022-00170-0</w:t>
        </w:r>
      </w:hyperlink>
      <w:r w:rsidRPr="002D7932">
        <w:rPr>
          <w:rFonts w:cstheme="minorHAnsi"/>
        </w:rPr>
        <w:t xml:space="preserve"> </w:t>
      </w:r>
    </w:p>
    <w:p w14:paraId="4ED993FD" w14:textId="77777777" w:rsidR="00966E17" w:rsidRPr="002D7932" w:rsidRDefault="00966E17" w:rsidP="002D7932">
      <w:pPr>
        <w:rPr>
          <w:rFonts w:cstheme="minorHAnsi"/>
          <w:shd w:val="clear" w:color="auto" w:fill="FFFFFF"/>
        </w:rPr>
      </w:pPr>
      <w:proofErr w:type="spellStart"/>
      <w:r w:rsidRPr="002D7932">
        <w:rPr>
          <w:rFonts w:cstheme="minorHAnsi"/>
          <w:shd w:val="clear" w:color="auto" w:fill="FFFFFF"/>
        </w:rPr>
        <w:t>Hueston</w:t>
      </w:r>
      <w:proofErr w:type="spellEnd"/>
      <w:r w:rsidRPr="002D7932">
        <w:rPr>
          <w:rFonts w:cstheme="minorHAnsi"/>
          <w:shd w:val="clear" w:color="auto" w:fill="FFFFFF"/>
        </w:rPr>
        <w:t>, Jamey, and Kevin Burke. "Exporting drug-court concepts to traditional courts: A roadmap to an effective therapeutic court." </w:t>
      </w:r>
      <w:r w:rsidRPr="002D7932">
        <w:rPr>
          <w:rFonts w:cstheme="minorHAnsi"/>
          <w:i/>
          <w:iCs/>
          <w:shd w:val="clear" w:color="auto" w:fill="FFFFFF"/>
        </w:rPr>
        <w:t>Ct. Rev.</w:t>
      </w:r>
      <w:r w:rsidRPr="002D7932">
        <w:rPr>
          <w:rFonts w:cstheme="minorHAnsi"/>
          <w:shd w:val="clear" w:color="auto" w:fill="FFFFFF"/>
        </w:rPr>
        <w:t xml:space="preserve"> 52 (2016): 44. Accessed 4/27/22 from </w:t>
      </w:r>
      <w:hyperlink r:id="rId15" w:history="1">
        <w:r w:rsidRPr="002D7932">
          <w:rPr>
            <w:rStyle w:val="Hyperlink"/>
            <w:rFonts w:cstheme="minorHAnsi"/>
            <w:shd w:val="clear" w:color="auto" w:fill="FFFFFF"/>
          </w:rPr>
          <w:t>https://heinonline.org/hol-cgi-bin/get_pdf.cgi?handle=hein.journals/ctrev52&amp;section=9</w:t>
        </w:r>
      </w:hyperlink>
    </w:p>
    <w:p w14:paraId="0C0F31A5" w14:textId="77777777" w:rsidR="00966E17" w:rsidRPr="002D7932" w:rsidRDefault="00966E17" w:rsidP="002D7932">
      <w:pPr>
        <w:rPr>
          <w:rFonts w:cstheme="minorHAnsi"/>
          <w:color w:val="303030"/>
          <w:shd w:val="clear" w:color="auto" w:fill="FFFFFF"/>
        </w:rPr>
      </w:pPr>
      <w:proofErr w:type="spellStart"/>
      <w:r w:rsidRPr="002D7932">
        <w:rPr>
          <w:rFonts w:cstheme="minorHAnsi"/>
          <w:color w:val="000000"/>
        </w:rPr>
        <w:t>Huitt</w:t>
      </w:r>
      <w:proofErr w:type="spellEnd"/>
      <w:r w:rsidRPr="002D7932">
        <w:rPr>
          <w:rFonts w:cstheme="minorHAnsi"/>
          <w:color w:val="000000"/>
        </w:rPr>
        <w:t>, W. (1994). Principles for using behavior modification. </w:t>
      </w:r>
      <w:r w:rsidRPr="002D7932">
        <w:rPr>
          <w:rFonts w:cstheme="minorHAnsi"/>
          <w:i/>
          <w:iCs/>
          <w:color w:val="000000"/>
        </w:rPr>
        <w:t>Educational Psychology Interactive</w:t>
      </w:r>
      <w:r w:rsidRPr="002D7932">
        <w:rPr>
          <w:rFonts w:cstheme="minorHAnsi"/>
          <w:color w:val="000000"/>
        </w:rPr>
        <w:t>. Valdosta, GA: Valdosta State University. Accessed 4/27/</w:t>
      </w:r>
      <w:proofErr w:type="gramStart"/>
      <w:r w:rsidRPr="002D7932">
        <w:rPr>
          <w:rFonts w:cstheme="minorHAnsi"/>
          <w:color w:val="000000"/>
        </w:rPr>
        <w:t>22  from</w:t>
      </w:r>
      <w:proofErr w:type="gramEnd"/>
      <w:r w:rsidRPr="002D7932">
        <w:rPr>
          <w:rFonts w:cstheme="minorHAnsi"/>
          <w:color w:val="000000"/>
        </w:rPr>
        <w:t> </w:t>
      </w:r>
      <w:hyperlink r:id="rId16" w:history="1">
        <w:r w:rsidRPr="002D7932">
          <w:rPr>
            <w:rStyle w:val="Hyperlink"/>
            <w:rFonts w:cstheme="minorHAnsi"/>
          </w:rPr>
          <w:t>http://www.edpsycinteractive.org/topics/behavior/behmod.html</w:t>
        </w:r>
      </w:hyperlink>
    </w:p>
    <w:p w14:paraId="3DF04D86" w14:textId="77777777" w:rsidR="00966E17" w:rsidRPr="002D7932" w:rsidRDefault="00966E17" w:rsidP="002D7932">
      <w:pPr>
        <w:rPr>
          <w:rFonts w:cstheme="minorHAnsi"/>
          <w:color w:val="000000"/>
        </w:rPr>
      </w:pPr>
      <w:r w:rsidRPr="002D7932">
        <w:rPr>
          <w:rFonts w:cstheme="minorHAnsi"/>
          <w:color w:val="000000"/>
        </w:rPr>
        <w:lastRenderedPageBreak/>
        <w:t>Lee, D. (2022) Principles of Behavior Analysis and Modification: 4</w:t>
      </w:r>
      <w:r w:rsidRPr="002D7932">
        <w:rPr>
          <w:rFonts w:cstheme="minorHAnsi"/>
          <w:color w:val="000000"/>
          <w:vertAlign w:val="superscript"/>
        </w:rPr>
        <w:t>th</w:t>
      </w:r>
      <w:r w:rsidRPr="002D7932">
        <w:rPr>
          <w:rFonts w:cstheme="minorHAnsi"/>
          <w:color w:val="000000"/>
        </w:rPr>
        <w:t xml:space="preserve"> Edition. Module 1: The Basics of Behavior Modification – Principles of Behavior Analysis and Modification. Retrieved 27 April 2022, from </w:t>
      </w:r>
      <w:hyperlink r:id="rId17" w:history="1">
        <w:r w:rsidRPr="002D7932">
          <w:rPr>
            <w:rStyle w:val="Hyperlink"/>
            <w:rFonts w:cstheme="minorHAnsi"/>
          </w:rPr>
          <w:t>https://opentext.wsu.edu/ldaffin/chapter/module-1-the-basics-of-behavior-modification/</w:t>
        </w:r>
      </w:hyperlink>
      <w:r w:rsidRPr="002D7932">
        <w:rPr>
          <w:rFonts w:cstheme="minorHAnsi"/>
          <w:color w:val="000000"/>
        </w:rPr>
        <w:t xml:space="preserve"> </w:t>
      </w:r>
    </w:p>
    <w:p w14:paraId="46DAEB91" w14:textId="77777777" w:rsidR="00966E17" w:rsidRPr="002D7932" w:rsidRDefault="00966E17" w:rsidP="002D7932">
      <w:pPr>
        <w:rPr>
          <w:rFonts w:cstheme="minorHAnsi"/>
          <w:color w:val="000000"/>
        </w:rPr>
      </w:pPr>
      <w:r w:rsidRPr="002D7932">
        <w:rPr>
          <w:rFonts w:cstheme="minorHAnsi"/>
          <w:color w:val="000000"/>
        </w:rPr>
        <w:t>Lee, D. (2022) Principles of Behavior Analysis and Modification: 4</w:t>
      </w:r>
      <w:r w:rsidRPr="002D7932">
        <w:rPr>
          <w:rFonts w:cstheme="minorHAnsi"/>
          <w:color w:val="000000"/>
          <w:vertAlign w:val="superscript"/>
        </w:rPr>
        <w:t>th</w:t>
      </w:r>
      <w:r w:rsidRPr="002D7932">
        <w:rPr>
          <w:rFonts w:cstheme="minorHAnsi"/>
          <w:color w:val="000000"/>
        </w:rPr>
        <w:t xml:space="preserve"> Edition. Module 4: Defining the Behavior and Setting Goals – Principles of Behavior Analysis and Modification. (2022). Retrieved 27 April 2022, from </w:t>
      </w:r>
      <w:hyperlink r:id="rId18" w:history="1">
        <w:r w:rsidRPr="002D7932">
          <w:rPr>
            <w:rStyle w:val="Hyperlink"/>
            <w:rFonts w:cstheme="minorHAnsi"/>
          </w:rPr>
          <w:t>https://opentext.wsu.edu/ldaffin/chapter/module-4-defining-the-behavior-and-setting-goals/</w:t>
        </w:r>
      </w:hyperlink>
      <w:r w:rsidRPr="002D7932">
        <w:rPr>
          <w:rFonts w:cstheme="minorHAnsi"/>
          <w:color w:val="000000"/>
        </w:rPr>
        <w:t xml:space="preserve"> </w:t>
      </w:r>
    </w:p>
    <w:p w14:paraId="578BE401" w14:textId="77777777" w:rsidR="00966E17" w:rsidRPr="002D7932" w:rsidRDefault="00966E17" w:rsidP="002D7932">
      <w:pPr>
        <w:rPr>
          <w:rFonts w:cstheme="minorHAnsi"/>
          <w:color w:val="000000"/>
        </w:rPr>
      </w:pPr>
      <w:r w:rsidRPr="002D7932">
        <w:rPr>
          <w:rFonts w:cstheme="minorHAnsi"/>
          <w:color w:val="000000"/>
        </w:rPr>
        <w:t>Lee, D. (2022) Principles of Behavior Analysis and Modification: 4</w:t>
      </w:r>
      <w:r w:rsidRPr="002D7932">
        <w:rPr>
          <w:rFonts w:cstheme="minorHAnsi"/>
          <w:color w:val="000000"/>
          <w:vertAlign w:val="superscript"/>
        </w:rPr>
        <w:t>th</w:t>
      </w:r>
      <w:r w:rsidRPr="002D7932">
        <w:rPr>
          <w:rFonts w:cstheme="minorHAnsi"/>
          <w:color w:val="000000"/>
        </w:rPr>
        <w:t xml:space="preserve"> Edition. Module 6: Basic Operant Conditioning Principles/Procedures and Respondent Conditioning and Observational Learning – Principles of Behavior Analysis and Modification. (2022). Retrieved 27 April 2022, from </w:t>
      </w:r>
      <w:hyperlink r:id="rId19" w:history="1">
        <w:r w:rsidRPr="002D7932">
          <w:rPr>
            <w:rStyle w:val="Hyperlink"/>
            <w:rFonts w:cstheme="minorHAnsi"/>
          </w:rPr>
          <w:t>https://opentext.wsu.edu/ldaffin/chapter/module-6-basic-operant-conditioning-principlesprocedures/</w:t>
        </w:r>
      </w:hyperlink>
      <w:r w:rsidRPr="002D7932">
        <w:rPr>
          <w:rFonts w:cstheme="minorHAnsi"/>
          <w:color w:val="000000"/>
        </w:rPr>
        <w:t xml:space="preserve"> </w:t>
      </w:r>
    </w:p>
    <w:p w14:paraId="2CB6DB66" w14:textId="77777777" w:rsidR="00966E17" w:rsidRPr="002D7932" w:rsidRDefault="00966E17" w:rsidP="002D7932">
      <w:pPr>
        <w:rPr>
          <w:rFonts w:cstheme="minorHAnsi"/>
          <w:color w:val="000000"/>
        </w:rPr>
      </w:pPr>
      <w:r w:rsidRPr="002D7932">
        <w:rPr>
          <w:rFonts w:cstheme="minorHAnsi"/>
          <w:color w:val="000000"/>
        </w:rPr>
        <w:t>Lee, D. (2022) Principles of Behavior Analysis and Modification: 4</w:t>
      </w:r>
      <w:r w:rsidRPr="002D7932">
        <w:rPr>
          <w:rFonts w:cstheme="minorHAnsi"/>
          <w:color w:val="000000"/>
          <w:vertAlign w:val="superscript"/>
        </w:rPr>
        <w:t>th</w:t>
      </w:r>
      <w:r w:rsidRPr="002D7932">
        <w:rPr>
          <w:rFonts w:cstheme="minorHAnsi"/>
          <w:color w:val="000000"/>
        </w:rPr>
        <w:t xml:space="preserve"> Edition. Module 8: Advanced Operant Conditioning Procedures: Behavior Focused – Principles of Behavior Analysis and Modification. (2022). Retrieved 27 April 2022, from </w:t>
      </w:r>
      <w:hyperlink r:id="rId20" w:history="1">
        <w:r w:rsidRPr="002D7932">
          <w:rPr>
            <w:rStyle w:val="Hyperlink"/>
            <w:rFonts w:cstheme="minorHAnsi"/>
          </w:rPr>
          <w:t>https://opentext.wsu.edu/ldaffin/chapter/module-8-advanced-operant-conditioning-procedures-behavior-focused/</w:t>
        </w:r>
      </w:hyperlink>
      <w:r w:rsidRPr="002D7932">
        <w:rPr>
          <w:rFonts w:cstheme="minorHAnsi"/>
          <w:color w:val="000000"/>
        </w:rPr>
        <w:t xml:space="preserve">  </w:t>
      </w:r>
    </w:p>
    <w:p w14:paraId="7E0B9425" w14:textId="77777777" w:rsidR="00966E17" w:rsidRPr="002D7932" w:rsidRDefault="00966E17" w:rsidP="002D7932">
      <w:pPr>
        <w:rPr>
          <w:rFonts w:cstheme="minorHAnsi"/>
          <w:color w:val="000000"/>
        </w:rPr>
      </w:pPr>
      <w:r w:rsidRPr="002D7932">
        <w:rPr>
          <w:rFonts w:cstheme="minorHAnsi"/>
          <w:color w:val="000000"/>
        </w:rPr>
        <w:t>Lee, D. (2022) Principles of Behavior Analysis and Modification: 4</w:t>
      </w:r>
      <w:r w:rsidRPr="002D7932">
        <w:rPr>
          <w:rFonts w:cstheme="minorHAnsi"/>
          <w:color w:val="000000"/>
          <w:vertAlign w:val="superscript"/>
        </w:rPr>
        <w:t>th</w:t>
      </w:r>
      <w:r w:rsidRPr="002D7932">
        <w:rPr>
          <w:rFonts w:cstheme="minorHAnsi"/>
          <w:color w:val="000000"/>
        </w:rPr>
        <w:t xml:space="preserve"> Edition. Module 9: Advanced Operant Conditioning Procedures: Consequence Focused – Principles of Behavior Analysis and Modification. (2022). Retrieved 27 April 2022, from </w:t>
      </w:r>
      <w:hyperlink r:id="rId21" w:history="1">
        <w:r w:rsidRPr="002D7932">
          <w:rPr>
            <w:rStyle w:val="Hyperlink"/>
            <w:rFonts w:cstheme="minorHAnsi"/>
          </w:rPr>
          <w:t>https://opentext.wsu.edu/ldaffin/chapter/module-9-advanced-operant-conditioning-procedures-consequence-focused/</w:t>
        </w:r>
      </w:hyperlink>
      <w:r w:rsidRPr="002D7932">
        <w:rPr>
          <w:rFonts w:cstheme="minorHAnsi"/>
          <w:color w:val="000000"/>
        </w:rPr>
        <w:t xml:space="preserve"> </w:t>
      </w:r>
    </w:p>
    <w:p w14:paraId="1D3F4335" w14:textId="77777777" w:rsidR="00966E17" w:rsidRPr="002D7932" w:rsidRDefault="00966E17" w:rsidP="002D7932">
      <w:pPr>
        <w:rPr>
          <w:rFonts w:cstheme="minorHAnsi"/>
          <w:shd w:val="clear" w:color="auto" w:fill="FFFFFF"/>
        </w:rPr>
      </w:pPr>
      <w:r w:rsidRPr="002D7932">
        <w:rPr>
          <w:rFonts w:cstheme="minorHAnsi"/>
          <w:shd w:val="clear" w:color="auto" w:fill="FFFFFF"/>
        </w:rPr>
        <w:t>MacKillop, James, et al. "Delayed reward discounting and addictive behavior: a meta-analysis." </w:t>
      </w:r>
      <w:r w:rsidRPr="002D7932">
        <w:rPr>
          <w:rFonts w:cstheme="minorHAnsi"/>
          <w:i/>
          <w:iCs/>
          <w:shd w:val="clear" w:color="auto" w:fill="FFFFFF"/>
        </w:rPr>
        <w:t>Psychopharmacology</w:t>
      </w:r>
      <w:r w:rsidRPr="002D7932">
        <w:rPr>
          <w:rFonts w:cstheme="minorHAnsi"/>
          <w:shd w:val="clear" w:color="auto" w:fill="FFFFFF"/>
        </w:rPr>
        <w:t xml:space="preserve"> 216.3 (2011): 305-321. Accessed 4/27/22 from </w:t>
      </w:r>
      <w:hyperlink r:id="rId22" w:history="1">
        <w:r w:rsidRPr="002D7932">
          <w:rPr>
            <w:rStyle w:val="Hyperlink"/>
            <w:rFonts w:cstheme="minorHAnsi"/>
            <w:shd w:val="clear" w:color="auto" w:fill="FFFFFF"/>
          </w:rPr>
          <w:t>https://www.ncbi.nlm.nih.gov/pmc/articles/pmc3201846/</w:t>
        </w:r>
      </w:hyperlink>
    </w:p>
    <w:p w14:paraId="1F021429" w14:textId="77777777" w:rsidR="00966E17" w:rsidRPr="002D7932" w:rsidRDefault="00966E17" w:rsidP="002D7932">
      <w:pPr>
        <w:rPr>
          <w:rFonts w:eastAsia="Times New Roman" w:cstheme="minorHAnsi"/>
          <w:color w:val="000000"/>
        </w:rPr>
      </w:pPr>
      <w:r w:rsidRPr="002D7932">
        <w:rPr>
          <w:rFonts w:eastAsia="Times New Roman" w:cstheme="minorHAnsi"/>
          <w:color w:val="000000"/>
        </w:rPr>
        <w:t xml:space="preserve">Mann, S. (2019). 4 Proven Behavior Modification Techniques with Examples. Retrieved 27 April 2022, from </w:t>
      </w:r>
      <w:hyperlink r:id="rId23" w:history="1">
        <w:r w:rsidRPr="002D7932">
          <w:rPr>
            <w:rStyle w:val="Hyperlink"/>
            <w:rFonts w:eastAsia="Times New Roman" w:cstheme="minorHAnsi"/>
          </w:rPr>
          <w:t>https://icebreakerideas.com/behavior-modification-techniques/</w:t>
        </w:r>
      </w:hyperlink>
      <w:r w:rsidRPr="002D7932">
        <w:rPr>
          <w:rFonts w:eastAsia="Times New Roman" w:cstheme="minorHAnsi"/>
          <w:color w:val="000000"/>
        </w:rPr>
        <w:t xml:space="preserve"> </w:t>
      </w:r>
    </w:p>
    <w:p w14:paraId="2DCC1C72" w14:textId="77777777" w:rsidR="00966E17" w:rsidRPr="002D7932" w:rsidRDefault="00966E17" w:rsidP="002D7932">
      <w:pPr>
        <w:rPr>
          <w:rFonts w:cstheme="minorHAnsi"/>
          <w:color w:val="303030"/>
          <w:shd w:val="clear" w:color="auto" w:fill="FFFFFF"/>
        </w:rPr>
      </w:pPr>
      <w:r w:rsidRPr="002D7932">
        <w:rPr>
          <w:rFonts w:cstheme="minorHAnsi"/>
          <w:color w:val="303030"/>
          <w:shd w:val="clear" w:color="auto" w:fill="FFFFFF"/>
        </w:rPr>
        <w:t xml:space="preserve">Marlowe DB, Festinger DS, </w:t>
      </w:r>
      <w:proofErr w:type="spellStart"/>
      <w:r w:rsidRPr="002D7932">
        <w:rPr>
          <w:rFonts w:cstheme="minorHAnsi"/>
          <w:color w:val="303030"/>
          <w:shd w:val="clear" w:color="auto" w:fill="FFFFFF"/>
        </w:rPr>
        <w:t>Dugosh</w:t>
      </w:r>
      <w:proofErr w:type="spellEnd"/>
      <w:r w:rsidRPr="002D7932">
        <w:rPr>
          <w:rFonts w:cstheme="minorHAnsi"/>
          <w:color w:val="303030"/>
          <w:shd w:val="clear" w:color="auto" w:fill="FFFFFF"/>
        </w:rPr>
        <w:t xml:space="preserve"> KL, Arabia PL, Kirby KC. An effectiveness trial of contingency management in a felony </w:t>
      </w:r>
      <w:proofErr w:type="spellStart"/>
      <w:r w:rsidRPr="002D7932">
        <w:rPr>
          <w:rFonts w:cstheme="minorHAnsi"/>
          <w:color w:val="303030"/>
          <w:shd w:val="clear" w:color="auto" w:fill="FFFFFF"/>
        </w:rPr>
        <w:t>preadjudication</w:t>
      </w:r>
      <w:proofErr w:type="spellEnd"/>
      <w:r w:rsidRPr="002D7932">
        <w:rPr>
          <w:rFonts w:cstheme="minorHAnsi"/>
          <w:color w:val="303030"/>
          <w:shd w:val="clear" w:color="auto" w:fill="FFFFFF"/>
        </w:rPr>
        <w:t xml:space="preserve"> drug court. </w:t>
      </w:r>
      <w:r w:rsidRPr="002D7932">
        <w:rPr>
          <w:rFonts w:cstheme="minorHAnsi"/>
          <w:i/>
          <w:iCs/>
          <w:color w:val="303030"/>
          <w:shd w:val="clear" w:color="auto" w:fill="FFFFFF"/>
        </w:rPr>
        <w:t xml:space="preserve">J Appl </w:t>
      </w:r>
      <w:proofErr w:type="spellStart"/>
      <w:r w:rsidRPr="002D7932">
        <w:rPr>
          <w:rFonts w:cstheme="minorHAnsi"/>
          <w:i/>
          <w:iCs/>
          <w:color w:val="303030"/>
          <w:shd w:val="clear" w:color="auto" w:fill="FFFFFF"/>
        </w:rPr>
        <w:t>Behav</w:t>
      </w:r>
      <w:proofErr w:type="spellEnd"/>
      <w:r w:rsidRPr="002D7932">
        <w:rPr>
          <w:rFonts w:cstheme="minorHAnsi"/>
          <w:i/>
          <w:iCs/>
          <w:color w:val="303030"/>
          <w:shd w:val="clear" w:color="auto" w:fill="FFFFFF"/>
        </w:rPr>
        <w:t xml:space="preserve"> Anal</w:t>
      </w:r>
      <w:r w:rsidRPr="002D7932">
        <w:rPr>
          <w:rFonts w:cstheme="minorHAnsi"/>
          <w:color w:val="303030"/>
          <w:shd w:val="clear" w:color="auto" w:fill="FFFFFF"/>
        </w:rPr>
        <w:t xml:space="preserve">. 2008;41(4):565-577. doi:10.1901/jaba.2008.41-565 Accessed 4/27/22 from </w:t>
      </w:r>
      <w:hyperlink r:id="rId24" w:history="1">
        <w:r w:rsidRPr="002D7932">
          <w:rPr>
            <w:rStyle w:val="Hyperlink"/>
            <w:rFonts w:cstheme="minorHAnsi"/>
            <w:shd w:val="clear" w:color="auto" w:fill="FFFFFF"/>
          </w:rPr>
          <w:t>https://www.ncbi.nlm.nih.gov/pmc/articles/PMC2606594/</w:t>
        </w:r>
      </w:hyperlink>
    </w:p>
    <w:p w14:paraId="0A6C1A0F" w14:textId="77777777" w:rsidR="00966E17" w:rsidRPr="002D7932" w:rsidRDefault="00966E17" w:rsidP="002D7932">
      <w:pPr>
        <w:rPr>
          <w:rFonts w:cstheme="minorHAnsi"/>
        </w:rPr>
      </w:pPr>
      <w:r w:rsidRPr="002D7932">
        <w:rPr>
          <w:rFonts w:cstheme="minorHAnsi"/>
        </w:rPr>
        <w:t xml:space="preserve">Marlowe, Douglas B et al. “An effectiveness trial of contingency management in a felony </w:t>
      </w:r>
      <w:proofErr w:type="spellStart"/>
      <w:r w:rsidRPr="002D7932">
        <w:rPr>
          <w:rFonts w:cstheme="minorHAnsi"/>
        </w:rPr>
        <w:t>preadjudication</w:t>
      </w:r>
      <w:proofErr w:type="spellEnd"/>
      <w:r w:rsidRPr="002D7932">
        <w:rPr>
          <w:rFonts w:cstheme="minorHAnsi"/>
        </w:rPr>
        <w:t xml:space="preserve"> drug court.” Journal of applied behavior analysis vol. 41,4 (2008): 565-77. doi:10.1901/jaba.2008.41-565 Retrieved April 4</w:t>
      </w:r>
      <w:proofErr w:type="gramStart"/>
      <w:r w:rsidRPr="002D7932">
        <w:rPr>
          <w:rFonts w:cstheme="minorHAnsi"/>
        </w:rPr>
        <w:t xml:space="preserve"> 2022</w:t>
      </w:r>
      <w:proofErr w:type="gramEnd"/>
      <w:r w:rsidRPr="002D7932">
        <w:rPr>
          <w:rFonts w:cstheme="minorHAnsi"/>
        </w:rPr>
        <w:t xml:space="preserve"> from </w:t>
      </w:r>
      <w:hyperlink r:id="rId25" w:history="1">
        <w:r w:rsidRPr="002D7932">
          <w:rPr>
            <w:rStyle w:val="Hyperlink"/>
            <w:rFonts w:cstheme="minorHAnsi"/>
          </w:rPr>
          <w:t>https://www.ncbi.nlm.nih.gov/pmc/articles/PMC2606594/</w:t>
        </w:r>
      </w:hyperlink>
      <w:r w:rsidRPr="002D7932">
        <w:rPr>
          <w:rFonts w:cstheme="minorHAnsi"/>
        </w:rPr>
        <w:t xml:space="preserve"> </w:t>
      </w:r>
    </w:p>
    <w:p w14:paraId="7030605A" w14:textId="77777777" w:rsidR="00966E17" w:rsidRPr="002D7932" w:rsidRDefault="00966E17" w:rsidP="002D7932">
      <w:pPr>
        <w:rPr>
          <w:rFonts w:cstheme="minorHAnsi"/>
        </w:rPr>
      </w:pPr>
      <w:r w:rsidRPr="002D7932">
        <w:rPr>
          <w:rFonts w:cstheme="minorHAnsi"/>
        </w:rPr>
        <w:t>Mullins, Tracy G., and Christine Toner. "Implementing the family support approach for community supervision." New York, NY: Family Justice and the American Probation and Parole Association (2008). Retrieved April 4</w:t>
      </w:r>
      <w:proofErr w:type="gramStart"/>
      <w:r w:rsidRPr="002D7932">
        <w:rPr>
          <w:rFonts w:cstheme="minorHAnsi"/>
        </w:rPr>
        <w:t xml:space="preserve"> 2022</w:t>
      </w:r>
      <w:proofErr w:type="gramEnd"/>
      <w:r w:rsidRPr="002D7932">
        <w:rPr>
          <w:rFonts w:cstheme="minorHAnsi"/>
        </w:rPr>
        <w:t xml:space="preserve"> from </w:t>
      </w:r>
      <w:hyperlink r:id="rId26" w:history="1">
        <w:r w:rsidRPr="002D7932">
          <w:rPr>
            <w:rStyle w:val="Hyperlink"/>
            <w:rFonts w:cstheme="minorHAnsi"/>
          </w:rPr>
          <w:t>http://www.appa-net.org/eweb/docs/APPA/pubs/IFSACS.pdf</w:t>
        </w:r>
      </w:hyperlink>
      <w:r w:rsidRPr="002D7932">
        <w:rPr>
          <w:rFonts w:cstheme="minorHAnsi"/>
        </w:rPr>
        <w:t xml:space="preserve"> </w:t>
      </w:r>
    </w:p>
    <w:p w14:paraId="0AED51A9" w14:textId="77777777" w:rsidR="00966E17" w:rsidRPr="002D7932" w:rsidRDefault="00966E17" w:rsidP="002D7932">
      <w:pPr>
        <w:rPr>
          <w:rFonts w:cstheme="minorHAnsi"/>
          <w:shd w:val="clear" w:color="auto" w:fill="FFFFFF"/>
        </w:rPr>
      </w:pPr>
      <w:r w:rsidRPr="002D7932">
        <w:rPr>
          <w:rFonts w:cstheme="minorHAnsi"/>
          <w:shd w:val="clear" w:color="auto" w:fill="FFFFFF"/>
        </w:rPr>
        <w:t>Potenza, Marc N., et al. "Neuroscience of behavioral and pharmacological treatments for addictions." </w:t>
      </w:r>
      <w:r w:rsidRPr="002D7932">
        <w:rPr>
          <w:rFonts w:cstheme="minorHAnsi"/>
          <w:i/>
          <w:iCs/>
          <w:shd w:val="clear" w:color="auto" w:fill="FFFFFF"/>
        </w:rPr>
        <w:t>Neuron</w:t>
      </w:r>
      <w:r w:rsidRPr="002D7932">
        <w:rPr>
          <w:rFonts w:cstheme="minorHAnsi"/>
          <w:shd w:val="clear" w:color="auto" w:fill="FFFFFF"/>
        </w:rPr>
        <w:t xml:space="preserve"> 69.4 (2011): 695-712. Accessed 4/27/22 from </w:t>
      </w:r>
      <w:hyperlink r:id="rId27" w:history="1">
        <w:r w:rsidRPr="002D7932">
          <w:rPr>
            <w:rStyle w:val="Hyperlink"/>
            <w:rFonts w:cstheme="minorHAnsi"/>
            <w:shd w:val="clear" w:color="auto" w:fill="FFFFFF"/>
          </w:rPr>
          <w:t>https://www.sciencedirect.com/science/article/pii/S0896627311001061</w:t>
        </w:r>
      </w:hyperlink>
    </w:p>
    <w:p w14:paraId="4D6288B3" w14:textId="77777777" w:rsidR="00966E17" w:rsidRPr="002D7932" w:rsidRDefault="00966E17" w:rsidP="002D7932">
      <w:pPr>
        <w:rPr>
          <w:rFonts w:cstheme="minorHAnsi"/>
          <w:shd w:val="clear" w:color="auto" w:fill="FFFFFF"/>
        </w:rPr>
      </w:pPr>
      <w:r w:rsidRPr="002D7932">
        <w:rPr>
          <w:rFonts w:cstheme="minorHAnsi"/>
          <w:shd w:val="clear" w:color="auto" w:fill="FFFFFF"/>
        </w:rPr>
        <w:lastRenderedPageBreak/>
        <w:t>Prendergast, Michael L., et al. "Effectiveness of using incentives to improve parolee admission and attendance in community addiction treatment." </w:t>
      </w:r>
      <w:r w:rsidRPr="002D7932">
        <w:rPr>
          <w:rFonts w:cstheme="minorHAnsi"/>
          <w:i/>
          <w:iCs/>
          <w:shd w:val="clear" w:color="auto" w:fill="FFFFFF"/>
        </w:rPr>
        <w:t>Criminal justice and behavior</w:t>
      </w:r>
      <w:r w:rsidRPr="002D7932">
        <w:rPr>
          <w:rFonts w:cstheme="minorHAnsi"/>
          <w:shd w:val="clear" w:color="auto" w:fill="FFFFFF"/>
        </w:rPr>
        <w:t xml:space="preserve"> 42.10 (2015): 1008-1031. Accessed 4/27/22 from </w:t>
      </w:r>
      <w:hyperlink r:id="rId28" w:history="1">
        <w:r w:rsidRPr="002D7932">
          <w:rPr>
            <w:rStyle w:val="Hyperlink"/>
            <w:rFonts w:cstheme="minorHAnsi"/>
            <w:shd w:val="clear" w:color="auto" w:fill="FFFFFF"/>
          </w:rPr>
          <w:t>https://www.ncbi.nlm.nih.gov/pmc/articles/PMC5358665/</w:t>
        </w:r>
      </w:hyperlink>
    </w:p>
    <w:p w14:paraId="58231FBB" w14:textId="77777777" w:rsidR="00966E17" w:rsidRPr="002D7932" w:rsidRDefault="00966E17" w:rsidP="002D7932">
      <w:pPr>
        <w:rPr>
          <w:rFonts w:cstheme="minorHAnsi"/>
          <w:shd w:val="clear" w:color="auto" w:fill="FFFFFF"/>
        </w:rPr>
      </w:pPr>
      <w:r w:rsidRPr="002D7932">
        <w:rPr>
          <w:rFonts w:cstheme="minorHAnsi"/>
          <w:shd w:val="clear" w:color="auto" w:fill="FFFFFF"/>
        </w:rPr>
        <w:t>Prendergast, Michael, et al. "Contingency management for treatment of substance use disorders: A meta‐analysis." </w:t>
      </w:r>
      <w:r w:rsidRPr="002D7932">
        <w:rPr>
          <w:rFonts w:cstheme="minorHAnsi"/>
          <w:i/>
          <w:iCs/>
          <w:shd w:val="clear" w:color="auto" w:fill="FFFFFF"/>
        </w:rPr>
        <w:t>Addiction</w:t>
      </w:r>
      <w:r w:rsidRPr="002D7932">
        <w:rPr>
          <w:rFonts w:cstheme="minorHAnsi"/>
          <w:shd w:val="clear" w:color="auto" w:fill="FFFFFF"/>
        </w:rPr>
        <w:t xml:space="preserve"> 101.11 (2006): 1546-1560. Accessed 4/27/22 from </w:t>
      </w:r>
      <w:hyperlink r:id="rId29" w:history="1">
        <w:r w:rsidRPr="002D7932">
          <w:rPr>
            <w:rStyle w:val="Hyperlink"/>
            <w:rFonts w:cstheme="minorHAnsi"/>
            <w:shd w:val="clear" w:color="auto" w:fill="FFFFFF"/>
          </w:rPr>
          <w:t>https://www.ncbi.nlm.nih.gov/books/NBK72392/</w:t>
        </w:r>
      </w:hyperlink>
    </w:p>
    <w:p w14:paraId="56852791" w14:textId="77777777" w:rsidR="00966E17" w:rsidRPr="002D7932" w:rsidRDefault="00966E17" w:rsidP="002D7932">
      <w:pPr>
        <w:rPr>
          <w:rFonts w:cstheme="minorHAnsi"/>
          <w:shd w:val="clear" w:color="auto" w:fill="FFFFFF"/>
        </w:rPr>
      </w:pPr>
      <w:r w:rsidRPr="002D7932">
        <w:rPr>
          <w:rFonts w:cstheme="minorHAnsi"/>
          <w:shd w:val="clear" w:color="auto" w:fill="FFFFFF"/>
        </w:rPr>
        <w:t xml:space="preserve">Sevigny, Eric L., Brian K. </w:t>
      </w:r>
      <w:proofErr w:type="spellStart"/>
      <w:r w:rsidRPr="002D7932">
        <w:rPr>
          <w:rFonts w:cstheme="minorHAnsi"/>
          <w:shd w:val="clear" w:color="auto" w:fill="FFFFFF"/>
        </w:rPr>
        <w:t>Fuleihan</w:t>
      </w:r>
      <w:proofErr w:type="spellEnd"/>
      <w:r w:rsidRPr="002D7932">
        <w:rPr>
          <w:rFonts w:cstheme="minorHAnsi"/>
          <w:shd w:val="clear" w:color="auto" w:fill="FFFFFF"/>
        </w:rPr>
        <w:t xml:space="preserve">, and Frank V. </w:t>
      </w:r>
      <w:proofErr w:type="spellStart"/>
      <w:r w:rsidRPr="002D7932">
        <w:rPr>
          <w:rFonts w:cstheme="minorHAnsi"/>
          <w:shd w:val="clear" w:color="auto" w:fill="FFFFFF"/>
        </w:rPr>
        <w:t>Ferdik</w:t>
      </w:r>
      <w:proofErr w:type="spellEnd"/>
      <w:r w:rsidRPr="002D7932">
        <w:rPr>
          <w:rFonts w:cstheme="minorHAnsi"/>
          <w:shd w:val="clear" w:color="auto" w:fill="FFFFFF"/>
        </w:rPr>
        <w:t xml:space="preserve">. "Do drug courts reduce the use of </w:t>
      </w:r>
      <w:proofErr w:type="gramStart"/>
      <w:r w:rsidRPr="002D7932">
        <w:rPr>
          <w:rFonts w:cstheme="minorHAnsi"/>
          <w:shd w:val="clear" w:color="auto" w:fill="FFFFFF"/>
        </w:rPr>
        <w:t>incarceration?:</w:t>
      </w:r>
      <w:proofErr w:type="gramEnd"/>
      <w:r w:rsidRPr="002D7932">
        <w:rPr>
          <w:rFonts w:cstheme="minorHAnsi"/>
          <w:shd w:val="clear" w:color="auto" w:fill="FFFFFF"/>
        </w:rPr>
        <w:t xml:space="preserve"> A meta-analysis." Journal of Criminal Justice 41.6 (2013): 416-425. Retrieved April 4 2022 from </w:t>
      </w:r>
      <w:hyperlink r:id="rId30" w:history="1">
        <w:r w:rsidRPr="002D7932">
          <w:rPr>
            <w:rStyle w:val="Hyperlink"/>
            <w:rFonts w:cstheme="minorHAnsi"/>
            <w:shd w:val="clear" w:color="auto" w:fill="FFFFFF"/>
          </w:rPr>
          <w:t>https://www.researchgate.net/profile/Frank-Ferdik/publication/259095274_Do_drug_courts_reduce_the_use_of_incarceration_A_meta-analysis/links/5a1da3d345851537318b0f7b/Do-drug-courts-reduce-the-use-of-incarceration-A-meta-analysis.pdf</w:t>
        </w:r>
      </w:hyperlink>
      <w:r w:rsidRPr="002D7932">
        <w:rPr>
          <w:rFonts w:cstheme="minorHAnsi"/>
          <w:shd w:val="clear" w:color="auto" w:fill="FFFFFF"/>
        </w:rPr>
        <w:t xml:space="preserve"> </w:t>
      </w:r>
    </w:p>
    <w:p w14:paraId="4D4BCF53" w14:textId="77777777" w:rsidR="00966E17" w:rsidRPr="002D7932" w:rsidRDefault="00966E17" w:rsidP="002D7932">
      <w:pPr>
        <w:rPr>
          <w:rFonts w:cstheme="minorHAnsi"/>
        </w:rPr>
      </w:pPr>
      <w:proofErr w:type="spellStart"/>
      <w:r w:rsidRPr="002D7932">
        <w:rPr>
          <w:rFonts w:cstheme="minorHAnsi"/>
        </w:rPr>
        <w:t>Sloas</w:t>
      </w:r>
      <w:proofErr w:type="spellEnd"/>
      <w:r w:rsidRPr="002D7932">
        <w:rPr>
          <w:rFonts w:cstheme="minorHAnsi"/>
        </w:rPr>
        <w:t>, Lincoln et al. “Assessing the Use and Impact of Points and Rewards across Four Federal Probation Districts: A Contingency Management Approach.” Victims &amp; offenders vol. 14,7 (2019): 811-831. doi:10.1080/15564886.2019.1656691 Retrieved April 4</w:t>
      </w:r>
      <w:proofErr w:type="gramStart"/>
      <w:r w:rsidRPr="002D7932">
        <w:rPr>
          <w:rFonts w:cstheme="minorHAnsi"/>
        </w:rPr>
        <w:t xml:space="preserve"> 2022</w:t>
      </w:r>
      <w:proofErr w:type="gramEnd"/>
      <w:r w:rsidRPr="002D7932">
        <w:rPr>
          <w:rFonts w:cstheme="minorHAnsi"/>
        </w:rPr>
        <w:t xml:space="preserve"> from </w:t>
      </w:r>
      <w:hyperlink r:id="rId31" w:history="1">
        <w:r w:rsidRPr="002D7932">
          <w:rPr>
            <w:rStyle w:val="Hyperlink"/>
            <w:rFonts w:cstheme="minorHAnsi"/>
          </w:rPr>
          <w:t>https://www.ncbi.nlm.nih.gov/pmc/articles/PMC7545962/</w:t>
        </w:r>
      </w:hyperlink>
      <w:r w:rsidRPr="002D7932">
        <w:rPr>
          <w:rFonts w:cstheme="minorHAnsi"/>
        </w:rPr>
        <w:t xml:space="preserve"> </w:t>
      </w:r>
    </w:p>
    <w:p w14:paraId="705D8156" w14:textId="47F933F6" w:rsidR="00966E17" w:rsidRDefault="00966E17" w:rsidP="00966E17">
      <w:pPr>
        <w:pStyle w:val="Heading4"/>
        <w:spacing w:before="0" w:beforeAutospacing="0" w:after="0" w:afterAutospacing="0" w:line="360" w:lineRule="atLeast"/>
        <w:rPr>
          <w:rFonts w:ascii="Segoe UI" w:hAnsi="Segoe UI" w:cs="Segoe UI"/>
          <w:b w:val="0"/>
          <w:bCs w:val="0"/>
          <w:color w:val="000000"/>
          <w:sz w:val="21"/>
          <w:szCs w:val="21"/>
        </w:rPr>
      </w:pPr>
      <w:r>
        <w:rPr>
          <w:rFonts w:ascii="Segoe UI" w:hAnsi="Segoe UI" w:cs="Segoe UI"/>
          <w:b w:val="0"/>
          <w:bCs w:val="0"/>
          <w:color w:val="000000"/>
          <w:sz w:val="21"/>
          <w:szCs w:val="21"/>
        </w:rPr>
        <w:t xml:space="preserve">Why Praise When You Can </w:t>
      </w:r>
      <w:proofErr w:type="gramStart"/>
      <w:r>
        <w:rPr>
          <w:rFonts w:ascii="Segoe UI" w:hAnsi="Segoe UI" w:cs="Segoe UI"/>
          <w:b w:val="0"/>
          <w:bCs w:val="0"/>
          <w:color w:val="000000"/>
          <w:sz w:val="21"/>
          <w:szCs w:val="21"/>
        </w:rPr>
        <w:t>Affirm?.</w:t>
      </w:r>
      <w:proofErr w:type="gramEnd"/>
      <w:r>
        <w:rPr>
          <w:rFonts w:ascii="Segoe UI" w:hAnsi="Segoe UI" w:cs="Segoe UI"/>
          <w:b w:val="0"/>
          <w:bCs w:val="0"/>
          <w:color w:val="000000"/>
          <w:sz w:val="21"/>
          <w:szCs w:val="21"/>
        </w:rPr>
        <w:t xml:space="preserve"> (2019). Retrieved 2</w:t>
      </w:r>
      <w:r>
        <w:rPr>
          <w:rFonts w:ascii="Segoe UI" w:hAnsi="Segoe UI" w:cs="Segoe UI"/>
          <w:b w:val="0"/>
          <w:bCs w:val="0"/>
          <w:color w:val="000000"/>
          <w:sz w:val="21"/>
          <w:szCs w:val="21"/>
        </w:rPr>
        <w:t>7</w:t>
      </w:r>
      <w:r>
        <w:rPr>
          <w:rFonts w:ascii="Segoe UI" w:hAnsi="Segoe UI" w:cs="Segoe UI"/>
          <w:b w:val="0"/>
          <w:bCs w:val="0"/>
          <w:color w:val="000000"/>
          <w:sz w:val="21"/>
          <w:szCs w:val="21"/>
        </w:rPr>
        <w:t xml:space="preserve"> April 2022, from </w:t>
      </w:r>
      <w:hyperlink r:id="rId32" w:history="1">
        <w:r w:rsidRPr="004D6DE0">
          <w:rPr>
            <w:rStyle w:val="Hyperlink"/>
            <w:rFonts w:ascii="Segoe UI" w:hAnsi="Segoe UI" w:cs="Segoe UI"/>
            <w:b w:val="0"/>
            <w:bCs w:val="0"/>
            <w:sz w:val="21"/>
            <w:szCs w:val="21"/>
          </w:rPr>
          <w:t>https://www.multco.us/assertive-engagement/why-praise-when-you-can-affirm</w:t>
        </w:r>
      </w:hyperlink>
      <w:r>
        <w:rPr>
          <w:rFonts w:ascii="Segoe UI" w:hAnsi="Segoe UI" w:cs="Segoe UI"/>
          <w:b w:val="0"/>
          <w:bCs w:val="0"/>
          <w:color w:val="000000"/>
          <w:sz w:val="21"/>
          <w:szCs w:val="21"/>
        </w:rPr>
        <w:t xml:space="preserve"> </w:t>
      </w:r>
    </w:p>
    <w:p w14:paraId="3E4B4852" w14:textId="77777777" w:rsidR="00966E17" w:rsidRDefault="00966E17" w:rsidP="00966E17">
      <w:pPr>
        <w:pStyle w:val="Heading4"/>
        <w:spacing w:before="0" w:beforeAutospacing="0" w:after="0" w:afterAutospacing="0" w:line="360" w:lineRule="atLeast"/>
        <w:rPr>
          <w:rFonts w:ascii="Segoe UI" w:hAnsi="Segoe UI" w:cs="Segoe UI"/>
          <w:b w:val="0"/>
          <w:bCs w:val="0"/>
          <w:color w:val="000000"/>
          <w:sz w:val="21"/>
          <w:szCs w:val="21"/>
        </w:rPr>
      </w:pPr>
    </w:p>
    <w:p w14:paraId="4E37A672" w14:textId="77777777" w:rsidR="00966E17" w:rsidRPr="002D7932" w:rsidRDefault="00966E17" w:rsidP="002D7932">
      <w:pPr>
        <w:rPr>
          <w:rFonts w:cstheme="minorHAnsi"/>
        </w:rPr>
      </w:pPr>
      <w:r w:rsidRPr="002D7932">
        <w:rPr>
          <w:rFonts w:cstheme="minorHAnsi"/>
        </w:rPr>
        <w:t>Young, Douglas W., Faye S. Taxman, and James Michael Byrne. Engaging the community in offender reentry. College Park, MD: Bureau of Governmental Research, 2002. Retrieved April 4</w:t>
      </w:r>
      <w:proofErr w:type="gramStart"/>
      <w:r w:rsidRPr="002D7932">
        <w:rPr>
          <w:rFonts w:cstheme="minorHAnsi"/>
        </w:rPr>
        <w:t xml:space="preserve"> 2022</w:t>
      </w:r>
      <w:proofErr w:type="gramEnd"/>
      <w:r w:rsidRPr="002D7932">
        <w:rPr>
          <w:rFonts w:cstheme="minorHAnsi"/>
        </w:rPr>
        <w:t xml:space="preserve"> from </w:t>
      </w:r>
      <w:hyperlink r:id="rId33" w:history="1">
        <w:r w:rsidRPr="002D7932">
          <w:rPr>
            <w:rStyle w:val="Hyperlink"/>
            <w:rFonts w:cstheme="minorHAnsi"/>
          </w:rPr>
          <w:t>https://research-repository.griffith.edu.au/bitstream/handle/10072/50762/85519_1.pdf?sequence=1</w:t>
        </w:r>
      </w:hyperlink>
      <w:r w:rsidRPr="002D7932">
        <w:rPr>
          <w:rFonts w:cstheme="minorHAnsi"/>
        </w:rPr>
        <w:t xml:space="preserve"> </w:t>
      </w:r>
    </w:p>
    <w:p w14:paraId="368CDFE9" w14:textId="77777777" w:rsidR="002D7932" w:rsidRDefault="002D7932">
      <w:pPr>
        <w:rPr>
          <w:rFonts w:ascii="Roboto" w:hAnsi="Roboto"/>
          <w:color w:val="303030"/>
          <w:sz w:val="26"/>
          <w:szCs w:val="26"/>
          <w:shd w:val="clear" w:color="auto" w:fill="FFFFFF"/>
        </w:rPr>
      </w:pPr>
    </w:p>
    <w:sectPr w:rsidR="002D7932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F1B7" w14:textId="77777777" w:rsidR="00A65930" w:rsidRDefault="00A65930" w:rsidP="00535302">
      <w:pPr>
        <w:spacing w:after="0" w:line="240" w:lineRule="auto"/>
      </w:pPr>
      <w:r>
        <w:separator/>
      </w:r>
    </w:p>
  </w:endnote>
  <w:endnote w:type="continuationSeparator" w:id="0">
    <w:p w14:paraId="35806628" w14:textId="77777777" w:rsidR="00A65930" w:rsidRDefault="00A65930" w:rsidP="0053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D35F" w14:textId="77777777" w:rsidR="00A65930" w:rsidRDefault="00A65930" w:rsidP="00535302">
      <w:pPr>
        <w:spacing w:after="0" w:line="240" w:lineRule="auto"/>
      </w:pPr>
      <w:r>
        <w:separator/>
      </w:r>
    </w:p>
  </w:footnote>
  <w:footnote w:type="continuationSeparator" w:id="0">
    <w:p w14:paraId="4FBB00BC" w14:textId="77777777" w:rsidR="00A65930" w:rsidRDefault="00A65930" w:rsidP="0053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C1B4" w14:textId="4CFCC5E0" w:rsidR="00535302" w:rsidRDefault="00535302" w:rsidP="00535302">
    <w:pPr>
      <w:jc w:val="center"/>
      <w:rPr>
        <w:b/>
        <w:bCs/>
      </w:rPr>
    </w:pPr>
    <w:r>
      <w:rPr>
        <w:b/>
        <w:bCs/>
      </w:rPr>
      <w:t>WATCP 2022 Use of Rewards at the Case Manager Level Citations</w:t>
    </w:r>
  </w:p>
  <w:p w14:paraId="3BD90D5F" w14:textId="77777777" w:rsidR="00535302" w:rsidRDefault="00535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4B"/>
    <w:rsid w:val="000D6D50"/>
    <w:rsid w:val="000F6C5B"/>
    <w:rsid w:val="001877DA"/>
    <w:rsid w:val="00207FFA"/>
    <w:rsid w:val="002709D4"/>
    <w:rsid w:val="002A4637"/>
    <w:rsid w:val="002D7932"/>
    <w:rsid w:val="00385EA0"/>
    <w:rsid w:val="00456E39"/>
    <w:rsid w:val="00535302"/>
    <w:rsid w:val="00660781"/>
    <w:rsid w:val="0069152D"/>
    <w:rsid w:val="008B71C8"/>
    <w:rsid w:val="00925CEA"/>
    <w:rsid w:val="00966E17"/>
    <w:rsid w:val="00A5565C"/>
    <w:rsid w:val="00A65930"/>
    <w:rsid w:val="00B427A2"/>
    <w:rsid w:val="00BA1246"/>
    <w:rsid w:val="00BD6BF4"/>
    <w:rsid w:val="00C70FB2"/>
    <w:rsid w:val="00D93F01"/>
    <w:rsid w:val="00E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0747"/>
  <w15:chartTrackingRefBased/>
  <w15:docId w15:val="{33CB7661-45C9-4DD9-92D5-56BAEFF6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915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8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5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302"/>
  </w:style>
  <w:style w:type="paragraph" w:styleId="Footer">
    <w:name w:val="footer"/>
    <w:basedOn w:val="Normal"/>
    <w:link w:val="FooterChar"/>
    <w:uiPriority w:val="99"/>
    <w:unhideWhenUsed/>
    <w:rsid w:val="00535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302"/>
  </w:style>
  <w:style w:type="character" w:customStyle="1" w:styleId="Heading4Char">
    <w:name w:val="Heading 4 Char"/>
    <w:basedOn w:val="DefaultParagraphFont"/>
    <w:link w:val="Heading4"/>
    <w:uiPriority w:val="9"/>
    <w:rsid w:val="0069152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ic.gov/motivational-interviewing-corrections-comprehensive-guide-implementing-mi-corrections" TargetMode="External"/><Relationship Id="rId13" Type="http://schemas.openxmlformats.org/officeDocument/2006/relationships/hyperlink" Target="https://nij.ojp.gov/topics/articles/five-things-about-deterrence" TargetMode="External"/><Relationship Id="rId18" Type="http://schemas.openxmlformats.org/officeDocument/2006/relationships/hyperlink" Target="https://opentext.wsu.edu/ldaffin/chapter/module-4-defining-the-behavior-and-setting-goals/" TargetMode="External"/><Relationship Id="rId26" Type="http://schemas.openxmlformats.org/officeDocument/2006/relationships/hyperlink" Target="http://www.appa-net.org/eweb/docs/APPA/pubs/IFSAC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pentext.wsu.edu/ldaffin/chapter/module-9-advanced-operant-conditioning-procedures-consequence-focused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ncbi.nlm.nih.gov/pmc/articles/PMC5854216/" TargetMode="External"/><Relationship Id="rId12" Type="http://schemas.openxmlformats.org/officeDocument/2006/relationships/hyperlink" Target="https://www.sciencedirect.com/science/article/pii/S0376871602001874" TargetMode="External"/><Relationship Id="rId17" Type="http://schemas.openxmlformats.org/officeDocument/2006/relationships/hyperlink" Target="https://opentext.wsu.edu/ldaffin/chapter/module-1-the-basics-of-behavior-modification/" TargetMode="External"/><Relationship Id="rId25" Type="http://schemas.openxmlformats.org/officeDocument/2006/relationships/hyperlink" Target="https://www.ncbi.nlm.nih.gov/pmc/articles/PMC2606594/" TargetMode="External"/><Relationship Id="rId33" Type="http://schemas.openxmlformats.org/officeDocument/2006/relationships/hyperlink" Target="https://research-repository.griffith.edu.au/bitstream/handle/10072/50762/85519_1.pdf?sequence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psycinteractive.org/topics/behavior/behmod.html" TargetMode="External"/><Relationship Id="rId20" Type="http://schemas.openxmlformats.org/officeDocument/2006/relationships/hyperlink" Target="https://opentext.wsu.edu/ldaffin/chapter/module-8-advanced-operant-conditioning-procedures-behavior-focused/" TargetMode="External"/><Relationship Id="rId29" Type="http://schemas.openxmlformats.org/officeDocument/2006/relationships/hyperlink" Target="https://www.ncbi.nlm.nih.gov/books/NBK72392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gitalcommons.pcom.edu/psychology_dissertations/509" TargetMode="External"/><Relationship Id="rId11" Type="http://schemas.openxmlformats.org/officeDocument/2006/relationships/hyperlink" Target="http://nc.casaforchildren.org/files/public/community/judges/Summer_2014/Edwards_Sanctions.pdf" TargetMode="External"/><Relationship Id="rId24" Type="http://schemas.openxmlformats.org/officeDocument/2006/relationships/hyperlink" Target="https://www.ncbi.nlm.nih.gov/pmc/articles/PMC2606594/" TargetMode="External"/><Relationship Id="rId32" Type="http://schemas.openxmlformats.org/officeDocument/2006/relationships/hyperlink" Target="https://www.multco.us/assertive-engagement/why-praise-when-you-can-affir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einonline.org/hol-cgi-bin/get_pdf.cgi?handle=hein.journals/ctrev52&amp;section=9" TargetMode="External"/><Relationship Id="rId23" Type="http://schemas.openxmlformats.org/officeDocument/2006/relationships/hyperlink" Target="https://icebreakerideas.com/behavior-modification-techniques/" TargetMode="External"/><Relationship Id="rId28" Type="http://schemas.openxmlformats.org/officeDocument/2006/relationships/hyperlink" Target="https://www.ncbi.nlm.nih.gov/pmc/articles/PMC5358665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ncbi.nlm.nih.gov/pmc/articles/PMC3645315/" TargetMode="External"/><Relationship Id="rId19" Type="http://schemas.openxmlformats.org/officeDocument/2006/relationships/hyperlink" Target="https://opentext.wsu.edu/ldaffin/chapter/module-6-basic-operant-conditioning-principlesprocedures/" TargetMode="External"/><Relationship Id="rId31" Type="http://schemas.openxmlformats.org/officeDocument/2006/relationships/hyperlink" Target="https://www.ncbi.nlm.nih.gov/pmc/articles/PMC754596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pmc/articles/PMC3050464/" TargetMode="External"/><Relationship Id="rId14" Type="http://schemas.openxmlformats.org/officeDocument/2006/relationships/hyperlink" Target="https://doi.org/10.1186/s40352-022-00170-0" TargetMode="External"/><Relationship Id="rId22" Type="http://schemas.openxmlformats.org/officeDocument/2006/relationships/hyperlink" Target="https://www.ncbi.nlm.nih.gov/pmc/articles/pmc3201846/" TargetMode="External"/><Relationship Id="rId27" Type="http://schemas.openxmlformats.org/officeDocument/2006/relationships/hyperlink" Target="https://www.sciencedirect.com/science/article/pii/S0896627311001061" TargetMode="External"/><Relationship Id="rId30" Type="http://schemas.openxmlformats.org/officeDocument/2006/relationships/hyperlink" Target="https://www.researchgate.net/profile/Frank-Ferdik/publication/259095274_Do_drug_courts_reduce_the_use_of_incarceration_A_meta-analysis/links/5a1da3d345851537318b0f7b/Do-drug-courts-reduce-the-use-of-incarceration-A-meta-analysis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Chapman</dc:creator>
  <cp:keywords/>
  <dc:description/>
  <cp:lastModifiedBy>Jason Chapman</cp:lastModifiedBy>
  <cp:revision>6</cp:revision>
  <dcterms:created xsi:type="dcterms:W3CDTF">2022-04-27T18:26:00Z</dcterms:created>
  <dcterms:modified xsi:type="dcterms:W3CDTF">2022-04-28T21:54:00Z</dcterms:modified>
</cp:coreProperties>
</file>