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5E4" w:rsidRPr="00A25249" w:rsidRDefault="00FA55E4" w:rsidP="002B74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5249">
        <w:rPr>
          <w:rFonts w:ascii="Times New Roman" w:eastAsia="Times New Roman" w:hAnsi="Times New Roman" w:cs="Times New Roman"/>
          <w:b/>
          <w:bCs/>
          <w:sz w:val="28"/>
          <w:szCs w:val="28"/>
        </w:rPr>
        <w:t>Treatment Court Case Plan Checklist</w:t>
      </w:r>
    </w:p>
    <w:p w:rsidR="002B7460" w:rsidRPr="002B7460" w:rsidRDefault="002B7460" w:rsidP="002B74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A55E4" w:rsidRDefault="0020575C" w:rsidP="002B7460">
      <w:pPr>
        <w:spacing w:after="0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 w:rsidRPr="002B7460">
        <w:rPr>
          <w:rFonts w:ascii="Times New Roman" w:hAnsi="Times New Roman" w:cs="Times New Roman"/>
          <w:sz w:val="24"/>
          <w:szCs w:val="24"/>
        </w:rPr>
        <w:t>U</w:t>
      </w:r>
      <w:r w:rsidR="00FA55E4" w:rsidRPr="002B7460">
        <w:rPr>
          <w:rFonts w:ascii="Times New Roman" w:hAnsi="Times New Roman" w:cs="Times New Roman"/>
          <w:sz w:val="24"/>
          <w:szCs w:val="24"/>
        </w:rPr>
        <w:t>se this checklist during staffing or when updating a case plan</w:t>
      </w:r>
      <w:r w:rsidR="00844F82" w:rsidRPr="002B7460">
        <w:rPr>
          <w:rFonts w:ascii="Times New Roman" w:hAnsi="Times New Roman" w:cs="Times New Roman"/>
          <w:sz w:val="24"/>
          <w:szCs w:val="24"/>
        </w:rPr>
        <w:t>.</w:t>
      </w:r>
    </w:p>
    <w:p w:rsidR="002B7460" w:rsidRPr="002B7460" w:rsidRDefault="002B7460" w:rsidP="002B7460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BA089A" w:rsidRPr="002B7460" w:rsidTr="00BA089A">
        <w:tc>
          <w:tcPr>
            <w:tcW w:w="1615" w:type="dxa"/>
          </w:tcPr>
          <w:p w:rsidR="00BA089A" w:rsidRPr="002B7460" w:rsidRDefault="00BA089A" w:rsidP="002B746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74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Specific?</w:t>
            </w:r>
          </w:p>
        </w:tc>
        <w:tc>
          <w:tcPr>
            <w:tcW w:w="7735" w:type="dxa"/>
          </w:tcPr>
          <w:p w:rsidR="00CE7310" w:rsidRPr="002B7460" w:rsidRDefault="00BA089A" w:rsidP="002B7460">
            <w:pPr>
              <w:pStyle w:val="NormalWeb"/>
              <w:spacing w:before="0" w:beforeAutospacing="0" w:after="0" w:afterAutospacing="0"/>
            </w:pPr>
            <w:r w:rsidRPr="002B7460">
              <w:t>Clearly defines what to accomplish</w:t>
            </w:r>
            <w:r w:rsidR="00CE7310" w:rsidRPr="002B7460">
              <w:t xml:space="preserve"> without ambiguity</w:t>
            </w:r>
            <w:r w:rsidRPr="002B7460">
              <w:t xml:space="preserve">. </w:t>
            </w:r>
          </w:p>
          <w:p w:rsidR="00BA089A" w:rsidRPr="002B7460" w:rsidRDefault="00CE7310" w:rsidP="002B7460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2B7460">
              <w:t>“Attend a resume-building workshop and a mock interview session” instead of “improve job skills”</w:t>
            </w:r>
          </w:p>
        </w:tc>
      </w:tr>
      <w:tr w:rsidR="00BA089A" w:rsidRPr="002B7460" w:rsidTr="00BA089A">
        <w:tc>
          <w:tcPr>
            <w:tcW w:w="1615" w:type="dxa"/>
          </w:tcPr>
          <w:p w:rsidR="00BA089A" w:rsidRPr="002B7460" w:rsidRDefault="00BA089A" w:rsidP="002B7460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74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Measureable? </w:t>
            </w:r>
          </w:p>
          <w:p w:rsidR="00BA089A" w:rsidRPr="002B7460" w:rsidRDefault="00BA089A" w:rsidP="002B746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35" w:type="dxa"/>
          </w:tcPr>
          <w:p w:rsidR="00CE7310" w:rsidRPr="002B7460" w:rsidRDefault="00CE7310" w:rsidP="002B7460">
            <w:pPr>
              <w:pStyle w:val="NormalWeb"/>
              <w:spacing w:before="0" w:beforeAutospacing="0" w:after="0" w:afterAutospacing="0"/>
            </w:pPr>
            <w:r w:rsidRPr="002B7460">
              <w:t xml:space="preserve">Track </w:t>
            </w:r>
            <w:r w:rsidR="00A13B45">
              <w:t>progress with concrete criteri</w:t>
            </w:r>
            <w:r w:rsidRPr="002B7460">
              <w:t xml:space="preserve">a (numbers, frequency, </w:t>
            </w:r>
            <w:r w:rsidR="00986121">
              <w:t>percentages</w:t>
            </w:r>
            <w:r w:rsidRPr="002B7460">
              <w:t>…)</w:t>
            </w:r>
          </w:p>
          <w:p w:rsidR="00BA089A" w:rsidRPr="002B7460" w:rsidRDefault="00CE7310" w:rsidP="002B7460">
            <w:pPr>
              <w:pStyle w:val="NormalWeb"/>
              <w:spacing w:before="0" w:beforeAutospacing="0" w:after="0" w:afterAutospacing="0"/>
              <w:rPr>
                <w:b/>
                <w:bCs/>
              </w:rPr>
            </w:pPr>
            <w:r w:rsidRPr="002B7460">
              <w:t>“Reduce reported verbal outbursts from 6 per week to 2 per week, as tracked in the behavior log” instead of “Learn to manage anger”</w:t>
            </w:r>
          </w:p>
        </w:tc>
      </w:tr>
      <w:tr w:rsidR="00BA089A" w:rsidRPr="002B7460" w:rsidTr="00BA089A">
        <w:tc>
          <w:tcPr>
            <w:tcW w:w="1615" w:type="dxa"/>
          </w:tcPr>
          <w:p w:rsidR="00BA089A" w:rsidRPr="002B7460" w:rsidRDefault="00BA089A" w:rsidP="002B7460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74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Attainable?  </w:t>
            </w:r>
          </w:p>
          <w:p w:rsidR="00BA089A" w:rsidRPr="002B7460" w:rsidRDefault="00BA089A" w:rsidP="002B746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35" w:type="dxa"/>
          </w:tcPr>
          <w:p w:rsidR="002B7460" w:rsidRPr="002B7460" w:rsidRDefault="002B7460" w:rsidP="002B7460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7460">
              <w:rPr>
                <w:rFonts w:ascii="Times New Roman" w:hAnsi="Times New Roman" w:cs="Times New Roman"/>
                <w:sz w:val="24"/>
                <w:szCs w:val="24"/>
              </w:rPr>
              <w:t>Realistic given the person’s resources, abilities, and constraints.</w:t>
            </w:r>
          </w:p>
          <w:p w:rsidR="00BA089A" w:rsidRPr="002B7460" w:rsidRDefault="00BA089A" w:rsidP="002B7460">
            <w:pPr>
              <w:pStyle w:val="ListParagraph"/>
              <w:numPr>
                <w:ilvl w:val="0"/>
                <w:numId w:val="2"/>
              </w:num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74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Are there too many </w:t>
            </w:r>
            <w:r w:rsidR="002B7460" w:rsidRPr="002B74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or too high of </w:t>
            </w:r>
            <w:r w:rsidRPr="002B74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expectations? </w:t>
            </w:r>
          </w:p>
          <w:p w:rsidR="00BA089A" w:rsidRPr="002B7460" w:rsidRDefault="00BA089A" w:rsidP="002B7460">
            <w:pPr>
              <w:pStyle w:val="ListParagraph"/>
              <w:numPr>
                <w:ilvl w:val="0"/>
                <w:numId w:val="2"/>
              </w:num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74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Are due dates realistic? </w:t>
            </w:r>
            <w:bookmarkStart w:id="0" w:name="_GoBack"/>
            <w:bookmarkEnd w:id="0"/>
          </w:p>
          <w:p w:rsidR="00BA089A" w:rsidRPr="002B7460" w:rsidRDefault="00BA089A" w:rsidP="002B7460">
            <w:pPr>
              <w:pStyle w:val="ListParagraph"/>
              <w:numPr>
                <w:ilvl w:val="0"/>
                <w:numId w:val="2"/>
              </w:num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74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Are action items focused on behavior change interventions?</w:t>
            </w:r>
          </w:p>
        </w:tc>
      </w:tr>
      <w:tr w:rsidR="00BA089A" w:rsidRPr="002B7460" w:rsidTr="00BA089A">
        <w:tc>
          <w:tcPr>
            <w:tcW w:w="1615" w:type="dxa"/>
          </w:tcPr>
          <w:p w:rsidR="00BA089A" w:rsidRPr="002B7460" w:rsidRDefault="00BA089A" w:rsidP="002B7460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74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Relevant?  </w:t>
            </w:r>
          </w:p>
          <w:p w:rsidR="00BA089A" w:rsidRPr="002B7460" w:rsidRDefault="00BA089A" w:rsidP="002B746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35" w:type="dxa"/>
          </w:tcPr>
          <w:p w:rsidR="002B7460" w:rsidRPr="002B7460" w:rsidRDefault="002B7460" w:rsidP="002B7460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7460">
              <w:rPr>
                <w:rFonts w:ascii="Times New Roman" w:hAnsi="Times New Roman" w:cs="Times New Roman"/>
                <w:sz w:val="24"/>
                <w:szCs w:val="24"/>
              </w:rPr>
              <w:t>Aligns with broader goals, needs, and best practices.</w:t>
            </w:r>
          </w:p>
          <w:p w:rsidR="00BA089A" w:rsidRPr="002B7460" w:rsidRDefault="00BA089A" w:rsidP="002B7460">
            <w:pPr>
              <w:pStyle w:val="ListParagraph"/>
              <w:numPr>
                <w:ilvl w:val="0"/>
                <w:numId w:val="3"/>
              </w:num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74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Is the participant involved in the case planning process?</w:t>
            </w:r>
          </w:p>
          <w:p w:rsidR="00BA089A" w:rsidRPr="002B7460" w:rsidRDefault="002B7460" w:rsidP="002B7460">
            <w:pPr>
              <w:pStyle w:val="ListParagraph"/>
              <w:numPr>
                <w:ilvl w:val="0"/>
                <w:numId w:val="3"/>
              </w:num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74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Is it t</w:t>
            </w:r>
            <w:r w:rsidR="00BA089A" w:rsidRPr="002B74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argeting their highest </w:t>
            </w:r>
            <w:r w:rsidRPr="002B74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assessed</w:t>
            </w:r>
            <w:r w:rsidR="00BA089A" w:rsidRPr="002B74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needs? </w:t>
            </w:r>
          </w:p>
          <w:p w:rsidR="00BA089A" w:rsidRPr="002B7460" w:rsidRDefault="002B7460" w:rsidP="002B7460">
            <w:pPr>
              <w:pStyle w:val="ListParagraph"/>
              <w:numPr>
                <w:ilvl w:val="0"/>
                <w:numId w:val="3"/>
              </w:num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74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Are needs being targeted in the correct sequence?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*</w:t>
            </w:r>
          </w:p>
        </w:tc>
      </w:tr>
      <w:tr w:rsidR="00BA089A" w:rsidRPr="002B7460" w:rsidTr="00BA089A">
        <w:tc>
          <w:tcPr>
            <w:tcW w:w="1615" w:type="dxa"/>
          </w:tcPr>
          <w:p w:rsidR="00BA089A" w:rsidRPr="002B7460" w:rsidRDefault="00BA089A" w:rsidP="002B7460">
            <w:pPr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B74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Time bound? </w:t>
            </w:r>
          </w:p>
          <w:p w:rsidR="00BA089A" w:rsidRPr="002B7460" w:rsidRDefault="00BA089A" w:rsidP="002B7460">
            <w:pPr>
              <w:ind w:left="360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35" w:type="dxa"/>
          </w:tcPr>
          <w:p w:rsidR="00BA089A" w:rsidRPr="002B7460" w:rsidRDefault="00F25824" w:rsidP="002B7460">
            <w:pPr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B7460">
              <w:rPr>
                <w:rFonts w:ascii="Times New Roman" w:hAnsi="Times New Roman" w:cs="Times New Roman"/>
                <w:sz w:val="24"/>
                <w:szCs w:val="24"/>
              </w:rPr>
              <w:t>Clear deadline or timeframe for achieving the goal.</w:t>
            </w:r>
          </w:p>
          <w:p w:rsidR="00F25824" w:rsidRPr="002B7460" w:rsidRDefault="00F25824" w:rsidP="002B7460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B7460">
              <w:rPr>
                <w:rFonts w:ascii="Times New Roman" w:hAnsi="Times New Roman" w:cs="Times New Roman"/>
                <w:sz w:val="24"/>
                <w:szCs w:val="24"/>
              </w:rPr>
              <w:t>“Pass all GED subject tests within the next 6 months” instead of “Get GED”</w:t>
            </w:r>
          </w:p>
        </w:tc>
      </w:tr>
    </w:tbl>
    <w:p w:rsidR="00984B1D" w:rsidRPr="002B7460" w:rsidRDefault="00984B1D" w:rsidP="002B746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84B1D" w:rsidRPr="002B7460" w:rsidRDefault="002B7460" w:rsidP="002B74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</w:p>
    <w:p w:rsidR="00984B1D" w:rsidRDefault="002B7460" w:rsidP="002B746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First Phases: </w:t>
      </w:r>
      <w:r w:rsidR="00984B1D" w:rsidRPr="002B7460">
        <w:rPr>
          <w:rFonts w:ascii="Times New Roman" w:hAnsi="Times New Roman" w:cs="Times New Roman"/>
          <w:b/>
          <w:sz w:val="24"/>
          <w:szCs w:val="24"/>
        </w:rPr>
        <w:t xml:space="preserve">Responsivity Needs </w:t>
      </w:r>
      <w:r w:rsidR="00984B1D" w:rsidRPr="002B7460">
        <w:rPr>
          <w:rFonts w:ascii="Times New Roman" w:hAnsi="Times New Roman" w:cs="Times New Roman"/>
          <w:sz w:val="24"/>
          <w:szCs w:val="24"/>
        </w:rPr>
        <w:t>are</w:t>
      </w:r>
      <w:r w:rsidR="00984B1D" w:rsidRPr="002B7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4B1D" w:rsidRPr="002B7460">
        <w:rPr>
          <w:rFonts w:ascii="Times New Roman" w:hAnsi="Times New Roman" w:cs="Times New Roman"/>
          <w:sz w:val="24"/>
          <w:szCs w:val="24"/>
        </w:rPr>
        <w:t>barriers to address first if they are significant enough to prevent progress on criminogenic need</w:t>
      </w:r>
      <w:r>
        <w:rPr>
          <w:rFonts w:ascii="Times New Roman" w:hAnsi="Times New Roman" w:cs="Times New Roman"/>
          <w:sz w:val="24"/>
          <w:szCs w:val="24"/>
        </w:rPr>
        <w:t>s</w:t>
      </w:r>
      <w:r w:rsidR="00984B1D" w:rsidRPr="002B7460">
        <w:rPr>
          <w:rFonts w:ascii="Times New Roman" w:hAnsi="Times New Roman" w:cs="Times New Roman"/>
          <w:sz w:val="24"/>
          <w:szCs w:val="24"/>
        </w:rPr>
        <w:t xml:space="preserve"> inventions.  Examples include housing, transportation, motivation, acute medical or mental health needs like detoxification. </w:t>
      </w:r>
    </w:p>
    <w:p w:rsidR="002B7460" w:rsidRDefault="002B7460" w:rsidP="002B74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4B1D" w:rsidRDefault="002B7460" w:rsidP="002B746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7460">
        <w:rPr>
          <w:rFonts w:ascii="Times New Roman" w:hAnsi="Times New Roman" w:cs="Times New Roman"/>
          <w:b/>
          <w:sz w:val="24"/>
          <w:szCs w:val="24"/>
        </w:rPr>
        <w:t>Interim Phases: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4B1D" w:rsidRPr="002B7460">
        <w:rPr>
          <w:rFonts w:ascii="Times New Roman" w:hAnsi="Times New Roman" w:cs="Times New Roman"/>
          <w:b/>
          <w:sz w:val="24"/>
          <w:szCs w:val="24"/>
        </w:rPr>
        <w:t xml:space="preserve">Criminogenic Needs </w:t>
      </w:r>
      <w:r w:rsidR="00984B1D" w:rsidRPr="002B7460">
        <w:rPr>
          <w:rFonts w:ascii="Times New Roman" w:hAnsi="Times New Roman" w:cs="Times New Roman"/>
          <w:sz w:val="24"/>
          <w:szCs w:val="24"/>
        </w:rPr>
        <w:t>drive reoffending → they are the top priority</w:t>
      </w:r>
      <w:r>
        <w:rPr>
          <w:rFonts w:ascii="Times New Roman" w:hAnsi="Times New Roman" w:cs="Times New Roman"/>
          <w:sz w:val="24"/>
          <w:szCs w:val="24"/>
        </w:rPr>
        <w:t xml:space="preserve"> as long as responsivity needs aren’t getting in the way of addressing these</w:t>
      </w:r>
      <w:r w:rsidR="00984B1D" w:rsidRPr="002B7460">
        <w:rPr>
          <w:rFonts w:ascii="Times New Roman" w:hAnsi="Times New Roman" w:cs="Times New Roman"/>
          <w:sz w:val="24"/>
          <w:szCs w:val="24"/>
        </w:rPr>
        <w:t xml:space="preserve">. These are antisocial cognitions, antisocial associates/peer, antisocial personality pattern, family/marital, education/employment, leisure/recreation, and substance use. </w:t>
      </w:r>
    </w:p>
    <w:p w:rsidR="002B7460" w:rsidRDefault="002B7460" w:rsidP="002B746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7460" w:rsidRPr="002B7460" w:rsidRDefault="002B7460" w:rsidP="002B74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B7460">
        <w:rPr>
          <w:rFonts w:ascii="Times New Roman" w:hAnsi="Times New Roman" w:cs="Times New Roman"/>
          <w:b/>
          <w:sz w:val="24"/>
          <w:szCs w:val="24"/>
        </w:rPr>
        <w:t xml:space="preserve">Later Phases: Maintenance Needs </w:t>
      </w:r>
      <w:r w:rsidR="003374C5" w:rsidRPr="003374C5">
        <w:rPr>
          <w:rFonts w:ascii="Times New Roman" w:hAnsi="Times New Roman" w:cs="Times New Roman"/>
          <w:sz w:val="24"/>
          <w:szCs w:val="24"/>
        </w:rPr>
        <w:t>are the</w:t>
      </w:r>
      <w:r w:rsidR="003374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7460">
        <w:rPr>
          <w:rFonts w:ascii="Times New Roman" w:hAnsi="Times New Roman" w:cs="Times New Roman"/>
          <w:sz w:val="24"/>
          <w:szCs w:val="24"/>
        </w:rPr>
        <w:t>remaining needs</w:t>
      </w:r>
      <w:r>
        <w:rPr>
          <w:rFonts w:ascii="Times New Roman" w:hAnsi="Times New Roman" w:cs="Times New Roman"/>
          <w:sz w:val="24"/>
          <w:szCs w:val="24"/>
        </w:rPr>
        <w:t xml:space="preserve"> that are</w:t>
      </w:r>
      <w:r w:rsidRPr="002B7460">
        <w:rPr>
          <w:rFonts w:ascii="Times New Roman" w:hAnsi="Times New Roman" w:cs="Times New Roman"/>
          <w:sz w:val="24"/>
          <w:szCs w:val="24"/>
        </w:rPr>
        <w:t xml:space="preserve"> likely to undermine the </w:t>
      </w:r>
      <w:r w:rsidR="003374C5">
        <w:rPr>
          <w:rFonts w:ascii="Times New Roman" w:hAnsi="Times New Roman" w:cs="Times New Roman"/>
          <w:sz w:val="24"/>
          <w:szCs w:val="24"/>
        </w:rPr>
        <w:t>sustainability</w:t>
      </w:r>
      <w:r>
        <w:rPr>
          <w:rFonts w:ascii="Times New Roman" w:hAnsi="Times New Roman" w:cs="Times New Roman"/>
          <w:sz w:val="24"/>
          <w:szCs w:val="24"/>
        </w:rPr>
        <w:t xml:space="preserve"> of treatment gains</w:t>
      </w:r>
      <w:r w:rsidRPr="002B7460">
        <w:rPr>
          <w:rFonts w:ascii="Times New Roman" w:hAnsi="Times New Roman" w:cs="Times New Roman"/>
          <w:sz w:val="24"/>
          <w:szCs w:val="24"/>
        </w:rPr>
        <w:t>.</w:t>
      </w:r>
    </w:p>
    <w:sectPr w:rsidR="002B7460" w:rsidRPr="002B7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192F"/>
    <w:multiLevelType w:val="hybridMultilevel"/>
    <w:tmpl w:val="B1AE0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24B02"/>
    <w:multiLevelType w:val="hybridMultilevel"/>
    <w:tmpl w:val="BE30E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C1142"/>
    <w:multiLevelType w:val="hybridMultilevel"/>
    <w:tmpl w:val="99CA4DFA"/>
    <w:lvl w:ilvl="0" w:tplc="BF3ABC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</w:rPr>
    </w:lvl>
    <w:lvl w:ilvl="1" w:tplc="95988A1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mbria" w:hAnsi="Cambria" w:hint="default"/>
      </w:rPr>
    </w:lvl>
    <w:lvl w:ilvl="2" w:tplc="47340A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mbria" w:hAnsi="Cambria" w:hint="default"/>
      </w:rPr>
    </w:lvl>
    <w:lvl w:ilvl="3" w:tplc="73F87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mbria" w:hAnsi="Cambria" w:hint="default"/>
      </w:rPr>
    </w:lvl>
    <w:lvl w:ilvl="4" w:tplc="27EE30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mbria" w:hAnsi="Cambria" w:hint="default"/>
      </w:rPr>
    </w:lvl>
    <w:lvl w:ilvl="5" w:tplc="DBB0A1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mbria" w:hAnsi="Cambria" w:hint="default"/>
      </w:rPr>
    </w:lvl>
    <w:lvl w:ilvl="6" w:tplc="839EDA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mbria" w:hAnsi="Cambria" w:hint="default"/>
      </w:rPr>
    </w:lvl>
    <w:lvl w:ilvl="7" w:tplc="0E96EC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mbria" w:hAnsi="Cambria" w:hint="default"/>
      </w:rPr>
    </w:lvl>
    <w:lvl w:ilvl="8" w:tplc="03262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mbria" w:hAnsi="Cambria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5E4"/>
    <w:rsid w:val="0020575C"/>
    <w:rsid w:val="002B7460"/>
    <w:rsid w:val="00327C80"/>
    <w:rsid w:val="003374C5"/>
    <w:rsid w:val="00443E3B"/>
    <w:rsid w:val="00566C56"/>
    <w:rsid w:val="00844F82"/>
    <w:rsid w:val="00984B1D"/>
    <w:rsid w:val="00986121"/>
    <w:rsid w:val="00A13B45"/>
    <w:rsid w:val="00A25249"/>
    <w:rsid w:val="00BA089A"/>
    <w:rsid w:val="00C86AFA"/>
    <w:rsid w:val="00CE7310"/>
    <w:rsid w:val="00F25824"/>
    <w:rsid w:val="00F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9E955"/>
  <w15:chartTrackingRefBased/>
  <w15:docId w15:val="{5DC168D4-98A8-4F7A-B184-2017F91D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A0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A089A"/>
    <w:rPr>
      <w:b/>
      <w:bCs/>
    </w:rPr>
  </w:style>
  <w:style w:type="table" w:styleId="TableGrid">
    <w:name w:val="Table Grid"/>
    <w:basedOn w:val="TableNormal"/>
    <w:uiPriority w:val="39"/>
    <w:rsid w:val="00BA0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4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 Pruen</dc:creator>
  <cp:keywords/>
  <dc:description/>
  <cp:lastModifiedBy>Ash Pruen</cp:lastModifiedBy>
  <cp:revision>14</cp:revision>
  <dcterms:created xsi:type="dcterms:W3CDTF">2025-08-15T19:34:00Z</dcterms:created>
  <dcterms:modified xsi:type="dcterms:W3CDTF">2025-08-21T18:48:00Z</dcterms:modified>
</cp:coreProperties>
</file>